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5B18E" w14:textId="77777777" w:rsidR="00AD31D6" w:rsidRDefault="000E0F50">
      <w:pPr>
        <w:pStyle w:val="Heading1"/>
        <w:ind w:right="1781"/>
        <w:jc w:val="center"/>
      </w:pPr>
      <w:r>
        <w:rPr>
          <w:color w:val="1F4E79"/>
        </w:rPr>
        <w:t>TEMPLATE FOR COURSE SPECIFICATION</w:t>
      </w:r>
    </w:p>
    <w:p w14:paraId="1D698413" w14:textId="77777777" w:rsidR="00AD31D6" w:rsidRDefault="00AD31D6">
      <w:pPr>
        <w:rPr>
          <w:b/>
          <w:sz w:val="20"/>
        </w:rPr>
      </w:pPr>
    </w:p>
    <w:p w14:paraId="73FC9E6C" w14:textId="77777777" w:rsidR="00AD31D6" w:rsidRDefault="00AD31D6">
      <w:pPr>
        <w:spacing w:before="2" w:after="1"/>
        <w:rPr>
          <w:b/>
          <w:sz w:val="17"/>
        </w:rPr>
      </w:pPr>
    </w:p>
    <w:tbl>
      <w:tblPr>
        <w:tblStyle w:val="TableNormal1"/>
        <w:tblW w:w="0" w:type="auto"/>
        <w:tblInd w:w="37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9722"/>
      </w:tblGrid>
      <w:tr w:rsidR="00AD31D6" w14:paraId="64E706AC" w14:textId="77777777">
        <w:trPr>
          <w:trHeight w:val="1035"/>
        </w:trPr>
        <w:tc>
          <w:tcPr>
            <w:tcW w:w="9722" w:type="dxa"/>
            <w:shd w:val="clear" w:color="auto" w:fill="A7BEDE"/>
          </w:tcPr>
          <w:p w14:paraId="3D56870D" w14:textId="77777777" w:rsidR="00AD31D6" w:rsidRDefault="00AD31D6">
            <w:pPr>
              <w:pStyle w:val="TableParagraph"/>
              <w:spacing w:before="2"/>
              <w:rPr>
                <w:b/>
                <w:sz w:val="30"/>
              </w:rPr>
            </w:pPr>
          </w:p>
          <w:p w14:paraId="3B87D444" w14:textId="77777777" w:rsidR="00AD31D6" w:rsidRDefault="000E0F50">
            <w:pPr>
              <w:pStyle w:val="TableParagraph"/>
              <w:spacing w:before="1"/>
              <w:ind w:left="179"/>
              <w:rPr>
                <w:sz w:val="28"/>
              </w:rPr>
            </w:pPr>
            <w:r>
              <w:rPr>
                <w:sz w:val="28"/>
              </w:rPr>
              <w:t>HIGHER EDUCATION PERFORMANCE REVIEW: PROGRAMME REVIEW</w:t>
            </w:r>
          </w:p>
        </w:tc>
      </w:tr>
    </w:tbl>
    <w:p w14:paraId="0DF7E9C0" w14:textId="77777777" w:rsidR="00AD31D6" w:rsidRDefault="00AD31D6">
      <w:pPr>
        <w:spacing w:before="11"/>
        <w:rPr>
          <w:b/>
          <w:sz w:val="50"/>
        </w:rPr>
      </w:pPr>
    </w:p>
    <w:p w14:paraId="7ACF287D" w14:textId="77777777" w:rsidR="00AD31D6" w:rsidRDefault="000E0F50">
      <w:pPr>
        <w:ind w:left="554"/>
        <w:rPr>
          <w:b/>
          <w:sz w:val="30"/>
        </w:rPr>
      </w:pPr>
      <w:r>
        <w:rPr>
          <w:b/>
          <w:color w:val="1F4E79"/>
          <w:sz w:val="30"/>
        </w:rPr>
        <w:t>COURSE SPECIFICATION</w:t>
      </w:r>
    </w:p>
    <w:p w14:paraId="78513705" w14:textId="77777777" w:rsidR="00AD31D6" w:rsidRDefault="00AD31D6">
      <w:pPr>
        <w:spacing w:before="9" w:after="1"/>
        <w:rPr>
          <w:b/>
          <w:sz w:val="19"/>
        </w:rPr>
      </w:pPr>
    </w:p>
    <w:tbl>
      <w:tblPr>
        <w:tblStyle w:val="TableNormal1"/>
        <w:tblW w:w="0" w:type="auto"/>
        <w:tblInd w:w="37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9722"/>
      </w:tblGrid>
      <w:tr w:rsidR="00AD31D6" w14:paraId="717DEE74" w14:textId="77777777">
        <w:trPr>
          <w:trHeight w:val="2291"/>
        </w:trPr>
        <w:tc>
          <w:tcPr>
            <w:tcW w:w="9722" w:type="dxa"/>
            <w:shd w:val="clear" w:color="auto" w:fill="A7BEDE"/>
          </w:tcPr>
          <w:p w14:paraId="5EB8C582" w14:textId="77777777" w:rsidR="00AD31D6" w:rsidRDefault="000E0F50">
            <w:pPr>
              <w:pStyle w:val="TableParagraph"/>
              <w:spacing w:before="239" w:line="276" w:lineRule="auto"/>
              <w:ind w:left="107" w:right="92"/>
              <w:jc w:val="both"/>
              <w:rPr>
                <w:sz w:val="26"/>
              </w:rPr>
            </w:pPr>
            <w:r>
              <w:rPr>
                <w:color w:val="221F1F"/>
                <w:sz w:val="28"/>
              </w:rPr>
              <w:t>This Course Specification provides a concise summary of the main features of the course and the learning outcomes that a typical student might reasonably be expected to achieve and demonstrate if he/she takes full advantage of the learning opportunities that are provided. It should be cross-referenced with the programme specification</w:t>
            </w:r>
            <w:r>
              <w:rPr>
                <w:color w:val="221F1F"/>
                <w:sz w:val="26"/>
              </w:rPr>
              <w:t>.</w:t>
            </w:r>
          </w:p>
        </w:tc>
      </w:tr>
    </w:tbl>
    <w:p w14:paraId="0731DD5E" w14:textId="77777777" w:rsidR="00AD31D6" w:rsidRDefault="00AD31D6">
      <w:pPr>
        <w:rPr>
          <w:b/>
          <w:sz w:val="20"/>
        </w:rPr>
      </w:pPr>
    </w:p>
    <w:p w14:paraId="1F061121" w14:textId="77777777" w:rsidR="00AD31D6" w:rsidRDefault="00AD31D6">
      <w:pPr>
        <w:rPr>
          <w:b/>
          <w:sz w:val="20"/>
        </w:rPr>
      </w:pPr>
    </w:p>
    <w:p w14:paraId="46CBD862" w14:textId="77777777" w:rsidR="00AD31D6" w:rsidRDefault="00AD31D6">
      <w:pPr>
        <w:rPr>
          <w:b/>
          <w:sz w:val="20"/>
        </w:rPr>
      </w:pPr>
    </w:p>
    <w:p w14:paraId="153906B0" w14:textId="77777777" w:rsidR="00AD31D6" w:rsidRDefault="00AD31D6">
      <w:pPr>
        <w:spacing w:before="6"/>
        <w:rPr>
          <w:b/>
          <w:sz w:val="10"/>
        </w:rPr>
      </w:pPr>
    </w:p>
    <w:tbl>
      <w:tblPr>
        <w:tblStyle w:val="TableNormal1"/>
        <w:tblW w:w="0" w:type="auto"/>
        <w:tblInd w:w="41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4750"/>
        <w:gridCol w:w="4971"/>
      </w:tblGrid>
      <w:tr w:rsidR="00AD31D6" w14:paraId="2C6B7901" w14:textId="77777777">
        <w:trPr>
          <w:trHeight w:val="623"/>
        </w:trPr>
        <w:tc>
          <w:tcPr>
            <w:tcW w:w="4750" w:type="dxa"/>
            <w:tcBorders>
              <w:right w:val="single" w:sz="6" w:space="0" w:color="4F81BC"/>
            </w:tcBorders>
            <w:shd w:val="clear" w:color="auto" w:fill="A7BEDE"/>
          </w:tcPr>
          <w:p w14:paraId="47C254AB" w14:textId="77777777" w:rsidR="00AD31D6" w:rsidRDefault="000E0F50">
            <w:pPr>
              <w:pStyle w:val="TableParagraph"/>
              <w:spacing w:before="129"/>
              <w:ind w:left="69"/>
              <w:rPr>
                <w:sz w:val="28"/>
              </w:rPr>
            </w:pPr>
            <w:r>
              <w:rPr>
                <w:color w:val="221F1F"/>
                <w:sz w:val="28"/>
              </w:rPr>
              <w:t>1. Teaching Institution</w:t>
            </w:r>
          </w:p>
        </w:tc>
        <w:tc>
          <w:tcPr>
            <w:tcW w:w="4971" w:type="dxa"/>
            <w:tcBorders>
              <w:left w:val="single" w:sz="6" w:space="0" w:color="4F81BC"/>
            </w:tcBorders>
            <w:shd w:val="clear" w:color="auto" w:fill="A7BEDE"/>
          </w:tcPr>
          <w:p w14:paraId="05370FF2" w14:textId="45699C77" w:rsidR="00AD31D6" w:rsidRDefault="003E0DCB">
            <w:pPr>
              <w:pStyle w:val="TableParagraph"/>
              <w:rPr>
                <w:sz w:val="28"/>
              </w:rPr>
            </w:pPr>
            <w:r w:rsidRPr="003E0DCB">
              <w:rPr>
                <w:sz w:val="28"/>
              </w:rPr>
              <w:t>Al‐</w:t>
            </w:r>
            <w:proofErr w:type="spellStart"/>
            <w:r w:rsidRPr="003E0DCB">
              <w:rPr>
                <w:sz w:val="28"/>
              </w:rPr>
              <w:t>Nahrain</w:t>
            </w:r>
            <w:proofErr w:type="spellEnd"/>
            <w:r w:rsidRPr="003E0DCB">
              <w:rPr>
                <w:sz w:val="28"/>
              </w:rPr>
              <w:t xml:space="preserve"> University</w:t>
            </w:r>
          </w:p>
        </w:tc>
      </w:tr>
      <w:tr w:rsidR="00AD31D6" w14:paraId="02F18719" w14:textId="77777777">
        <w:trPr>
          <w:trHeight w:val="623"/>
        </w:trPr>
        <w:tc>
          <w:tcPr>
            <w:tcW w:w="4750" w:type="dxa"/>
            <w:shd w:val="clear" w:color="auto" w:fill="D2DFED"/>
          </w:tcPr>
          <w:p w14:paraId="320DD6C8" w14:textId="77777777" w:rsidR="00AD31D6" w:rsidRDefault="000E0F50">
            <w:pPr>
              <w:pStyle w:val="TableParagraph"/>
              <w:spacing w:before="129"/>
              <w:ind w:left="69"/>
              <w:rPr>
                <w:sz w:val="28"/>
              </w:rPr>
            </w:pPr>
            <w:r>
              <w:rPr>
                <w:color w:val="221F1F"/>
                <w:sz w:val="28"/>
              </w:rPr>
              <w:t>2. University Department/Centre</w:t>
            </w:r>
          </w:p>
        </w:tc>
        <w:tc>
          <w:tcPr>
            <w:tcW w:w="4971" w:type="dxa"/>
            <w:shd w:val="clear" w:color="auto" w:fill="A7BEDE"/>
          </w:tcPr>
          <w:p w14:paraId="57F59211" w14:textId="1516C47C" w:rsidR="00AD31D6" w:rsidRDefault="003E0DCB">
            <w:pPr>
              <w:pStyle w:val="TableParagraph"/>
              <w:rPr>
                <w:sz w:val="28"/>
              </w:rPr>
            </w:pPr>
            <w:r w:rsidRPr="003E0DCB">
              <w:rPr>
                <w:sz w:val="28"/>
              </w:rPr>
              <w:t>Department of Chemistry</w:t>
            </w:r>
          </w:p>
        </w:tc>
      </w:tr>
      <w:tr w:rsidR="00AD31D6" w14:paraId="7F84211F" w14:textId="77777777">
        <w:trPr>
          <w:trHeight w:val="625"/>
        </w:trPr>
        <w:tc>
          <w:tcPr>
            <w:tcW w:w="4750" w:type="dxa"/>
            <w:tcBorders>
              <w:right w:val="single" w:sz="6" w:space="0" w:color="4F81BC"/>
            </w:tcBorders>
            <w:shd w:val="clear" w:color="auto" w:fill="A7BEDE"/>
          </w:tcPr>
          <w:p w14:paraId="06D8734C" w14:textId="77777777" w:rsidR="00AD31D6" w:rsidRDefault="000E0F50">
            <w:pPr>
              <w:pStyle w:val="TableParagraph"/>
              <w:spacing w:before="131"/>
              <w:ind w:left="69"/>
              <w:rPr>
                <w:sz w:val="28"/>
              </w:rPr>
            </w:pPr>
            <w:r>
              <w:rPr>
                <w:color w:val="221F1F"/>
                <w:sz w:val="28"/>
              </w:rPr>
              <w:t>3. Course title/code</w:t>
            </w:r>
          </w:p>
        </w:tc>
        <w:tc>
          <w:tcPr>
            <w:tcW w:w="4971" w:type="dxa"/>
            <w:tcBorders>
              <w:left w:val="single" w:sz="6" w:space="0" w:color="4F81BC"/>
            </w:tcBorders>
            <w:shd w:val="clear" w:color="auto" w:fill="A7BEDE"/>
          </w:tcPr>
          <w:p w14:paraId="38CBDA58" w14:textId="2163779A" w:rsidR="00AD31D6" w:rsidRDefault="00072BA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Physical chemistry (Quantum chemistry)</w:t>
            </w:r>
          </w:p>
        </w:tc>
      </w:tr>
      <w:tr w:rsidR="00AD31D6" w14:paraId="123B6478" w14:textId="77777777">
        <w:trPr>
          <w:trHeight w:val="623"/>
        </w:trPr>
        <w:tc>
          <w:tcPr>
            <w:tcW w:w="4750" w:type="dxa"/>
            <w:tcBorders>
              <w:right w:val="single" w:sz="6" w:space="0" w:color="4F81BC"/>
            </w:tcBorders>
            <w:shd w:val="clear" w:color="auto" w:fill="A7BEDE"/>
          </w:tcPr>
          <w:p w14:paraId="0AF797E7" w14:textId="77777777" w:rsidR="00AD31D6" w:rsidRDefault="000E0F50">
            <w:pPr>
              <w:pStyle w:val="TableParagraph"/>
              <w:spacing w:before="129"/>
              <w:ind w:left="69"/>
              <w:rPr>
                <w:sz w:val="28"/>
              </w:rPr>
            </w:pPr>
            <w:r>
              <w:rPr>
                <w:color w:val="221F1F"/>
                <w:sz w:val="28"/>
              </w:rPr>
              <w:t>4. Modes of Attendance offered</w:t>
            </w:r>
          </w:p>
        </w:tc>
        <w:tc>
          <w:tcPr>
            <w:tcW w:w="4971" w:type="dxa"/>
            <w:tcBorders>
              <w:left w:val="single" w:sz="6" w:space="0" w:color="4F81BC"/>
            </w:tcBorders>
            <w:shd w:val="clear" w:color="auto" w:fill="A7BEDE"/>
          </w:tcPr>
          <w:p w14:paraId="578B3349" w14:textId="71AD3D64" w:rsidR="00AD31D6" w:rsidRDefault="00072BA8" w:rsidP="00877598">
            <w:pPr>
              <w:pStyle w:val="ListParagraph"/>
            </w:pPr>
            <w:r>
              <w:t xml:space="preserve">The attendance from </w:t>
            </w:r>
            <w:r w:rsidR="00877598">
              <w:t>Google classroom in addition to the telegram program</w:t>
            </w:r>
          </w:p>
        </w:tc>
      </w:tr>
      <w:tr w:rsidR="00AD31D6" w14:paraId="30BD961B" w14:textId="77777777">
        <w:trPr>
          <w:trHeight w:val="488"/>
        </w:trPr>
        <w:tc>
          <w:tcPr>
            <w:tcW w:w="4750" w:type="dxa"/>
            <w:shd w:val="clear" w:color="auto" w:fill="D2DFED"/>
          </w:tcPr>
          <w:p w14:paraId="0B8A071F" w14:textId="77777777" w:rsidR="00AD31D6" w:rsidRDefault="000E0F50">
            <w:pPr>
              <w:pStyle w:val="TableParagraph"/>
              <w:spacing w:before="129"/>
              <w:ind w:left="69"/>
              <w:rPr>
                <w:sz w:val="28"/>
              </w:rPr>
            </w:pPr>
            <w:r>
              <w:rPr>
                <w:color w:val="221F1F"/>
                <w:sz w:val="28"/>
              </w:rPr>
              <w:t>5. Semester/Year</w:t>
            </w:r>
          </w:p>
        </w:tc>
        <w:tc>
          <w:tcPr>
            <w:tcW w:w="4971" w:type="dxa"/>
            <w:shd w:val="clear" w:color="auto" w:fill="A7BEDE"/>
          </w:tcPr>
          <w:p w14:paraId="493FD43A" w14:textId="5D290E29" w:rsidR="00AD31D6" w:rsidRDefault="008B5C7C" w:rsidP="00CA7F1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First</w:t>
            </w:r>
            <w:r w:rsidR="00877598">
              <w:rPr>
                <w:sz w:val="28"/>
              </w:rPr>
              <w:t xml:space="preserve"> semester</w:t>
            </w:r>
            <w:r w:rsidR="00155FFA">
              <w:rPr>
                <w:sz w:val="28"/>
              </w:rPr>
              <w:t xml:space="preserve"> fourth year</w:t>
            </w:r>
            <w:bookmarkStart w:id="0" w:name="_GoBack"/>
            <w:bookmarkEnd w:id="0"/>
            <w:r w:rsidR="00877598">
              <w:rPr>
                <w:sz w:val="28"/>
              </w:rPr>
              <w:t>/20</w:t>
            </w:r>
            <w:r w:rsidR="00D00666">
              <w:rPr>
                <w:sz w:val="28"/>
              </w:rPr>
              <w:t>2</w:t>
            </w:r>
            <w:r w:rsidR="00CA7F18">
              <w:rPr>
                <w:sz w:val="28"/>
              </w:rPr>
              <w:t>2</w:t>
            </w:r>
            <w:r w:rsidR="00877598">
              <w:rPr>
                <w:sz w:val="28"/>
              </w:rPr>
              <w:t>/202</w:t>
            </w:r>
            <w:r w:rsidR="00CA7F18">
              <w:rPr>
                <w:sz w:val="28"/>
              </w:rPr>
              <w:t>3</w:t>
            </w:r>
          </w:p>
        </w:tc>
      </w:tr>
      <w:tr w:rsidR="00AD31D6" w14:paraId="543021B1" w14:textId="77777777">
        <w:trPr>
          <w:trHeight w:val="582"/>
        </w:trPr>
        <w:tc>
          <w:tcPr>
            <w:tcW w:w="4750" w:type="dxa"/>
            <w:tcBorders>
              <w:right w:val="single" w:sz="6" w:space="0" w:color="4F81BC"/>
            </w:tcBorders>
            <w:shd w:val="clear" w:color="auto" w:fill="A7BEDE"/>
          </w:tcPr>
          <w:p w14:paraId="743445E6" w14:textId="77777777" w:rsidR="00AD31D6" w:rsidRDefault="000E0F50">
            <w:pPr>
              <w:pStyle w:val="TableParagraph"/>
              <w:spacing w:before="203"/>
              <w:ind w:left="69"/>
              <w:rPr>
                <w:sz w:val="28"/>
              </w:rPr>
            </w:pPr>
            <w:r>
              <w:rPr>
                <w:color w:val="221F1F"/>
                <w:sz w:val="28"/>
              </w:rPr>
              <w:t>6. Number of hours tuition (total)</w:t>
            </w:r>
          </w:p>
        </w:tc>
        <w:tc>
          <w:tcPr>
            <w:tcW w:w="4971" w:type="dxa"/>
            <w:tcBorders>
              <w:left w:val="single" w:sz="6" w:space="0" w:color="4F81BC"/>
            </w:tcBorders>
            <w:shd w:val="clear" w:color="auto" w:fill="A7BEDE"/>
          </w:tcPr>
          <w:p w14:paraId="146A7C52" w14:textId="6E63E80B" w:rsidR="00AD31D6" w:rsidRDefault="0087759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</w:tr>
      <w:tr w:rsidR="00AD31D6" w14:paraId="0894AC09" w14:textId="77777777">
        <w:trPr>
          <w:trHeight w:val="643"/>
        </w:trPr>
        <w:tc>
          <w:tcPr>
            <w:tcW w:w="4750" w:type="dxa"/>
            <w:shd w:val="clear" w:color="auto" w:fill="D2DFED"/>
          </w:tcPr>
          <w:p w14:paraId="55895D37" w14:textId="77777777" w:rsidR="00AD31D6" w:rsidRDefault="000E0F50">
            <w:pPr>
              <w:pStyle w:val="TableParagraph"/>
              <w:spacing w:before="3" w:line="322" w:lineRule="exact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7. Date of production/revision of this specification</w:t>
            </w:r>
          </w:p>
        </w:tc>
        <w:tc>
          <w:tcPr>
            <w:tcW w:w="4971" w:type="dxa"/>
            <w:shd w:val="clear" w:color="auto" w:fill="A7BEDE"/>
          </w:tcPr>
          <w:p w14:paraId="11C9DFA0" w14:textId="24C03BD5" w:rsidR="00AD31D6" w:rsidRDefault="00CA7F18" w:rsidP="00CA7F1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</w:t>
            </w:r>
            <w:r w:rsidR="00877598">
              <w:rPr>
                <w:sz w:val="28"/>
              </w:rPr>
              <w:t>/</w:t>
            </w:r>
            <w:r>
              <w:rPr>
                <w:sz w:val="28"/>
              </w:rPr>
              <w:t>10</w:t>
            </w:r>
            <w:r w:rsidR="00877598">
              <w:rPr>
                <w:sz w:val="28"/>
              </w:rPr>
              <w:t>/202</w:t>
            </w:r>
            <w:r>
              <w:rPr>
                <w:sz w:val="28"/>
              </w:rPr>
              <w:t>2</w:t>
            </w:r>
          </w:p>
        </w:tc>
      </w:tr>
      <w:tr w:rsidR="00AD31D6" w14:paraId="5713AC75" w14:textId="77777777">
        <w:trPr>
          <w:trHeight w:val="501"/>
        </w:trPr>
        <w:tc>
          <w:tcPr>
            <w:tcW w:w="9721" w:type="dxa"/>
            <w:gridSpan w:val="2"/>
            <w:shd w:val="clear" w:color="auto" w:fill="A7BEDE"/>
          </w:tcPr>
          <w:p w14:paraId="4A987D81" w14:textId="77777777" w:rsidR="00AD31D6" w:rsidRDefault="000E0F50">
            <w:pPr>
              <w:pStyle w:val="TableParagraph"/>
              <w:spacing w:before="89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8. Aims of the Course</w:t>
            </w:r>
          </w:p>
        </w:tc>
      </w:tr>
      <w:tr w:rsidR="00AD31D6" w14:paraId="30B320EB" w14:textId="77777777">
        <w:trPr>
          <w:trHeight w:val="275"/>
        </w:trPr>
        <w:tc>
          <w:tcPr>
            <w:tcW w:w="9721" w:type="dxa"/>
            <w:gridSpan w:val="2"/>
            <w:shd w:val="clear" w:color="auto" w:fill="A7BEDE"/>
          </w:tcPr>
          <w:p w14:paraId="28CBE23E" w14:textId="1D253903" w:rsidR="00D363AB" w:rsidRPr="00D363AB" w:rsidRDefault="00D363AB" w:rsidP="00D363AB">
            <w:pPr>
              <w:pStyle w:val="Table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Familiarize students with the basic concepts of quantum chemistry </w:t>
            </w:r>
          </w:p>
        </w:tc>
      </w:tr>
      <w:tr w:rsidR="00AD31D6" w14:paraId="75E59DDC" w14:textId="77777777">
        <w:trPr>
          <w:trHeight w:val="275"/>
        </w:trPr>
        <w:tc>
          <w:tcPr>
            <w:tcW w:w="9721" w:type="dxa"/>
            <w:gridSpan w:val="2"/>
            <w:shd w:val="clear" w:color="auto" w:fill="A7BEDE"/>
          </w:tcPr>
          <w:p w14:paraId="63029A48" w14:textId="10BC1025" w:rsidR="00AD31D6" w:rsidRDefault="002B27AA" w:rsidP="002B27AA">
            <w:pPr>
              <w:pStyle w:val="Table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Focusing on the basic principles of quantum chemistry and that  specialized with computational methods  in vibrational functions and electron energies </w:t>
            </w:r>
          </w:p>
        </w:tc>
      </w:tr>
      <w:tr w:rsidR="00AD31D6" w14:paraId="05F703B0" w14:textId="77777777">
        <w:trPr>
          <w:trHeight w:val="277"/>
        </w:trPr>
        <w:tc>
          <w:tcPr>
            <w:tcW w:w="9721" w:type="dxa"/>
            <w:gridSpan w:val="2"/>
            <w:shd w:val="clear" w:color="auto" w:fill="A7BEDE"/>
          </w:tcPr>
          <w:p w14:paraId="04E5FBBC" w14:textId="546EB4EE" w:rsidR="00AD31D6" w:rsidRDefault="008B5C7C" w:rsidP="008B5C7C">
            <w:pPr>
              <w:pStyle w:val="Table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Interpretation  some of effects such as photoelectric effect ,the Atomic spectra of hydrogen </w:t>
            </w:r>
          </w:p>
        </w:tc>
      </w:tr>
      <w:tr w:rsidR="00AD31D6" w14:paraId="0DBC1C85" w14:textId="77777777">
        <w:trPr>
          <w:trHeight w:val="275"/>
        </w:trPr>
        <w:tc>
          <w:tcPr>
            <w:tcW w:w="9721" w:type="dxa"/>
            <w:gridSpan w:val="2"/>
            <w:shd w:val="clear" w:color="auto" w:fill="A7BEDE"/>
          </w:tcPr>
          <w:p w14:paraId="705526BD" w14:textId="77777777" w:rsidR="00AD31D6" w:rsidRDefault="00AD31D6">
            <w:pPr>
              <w:pStyle w:val="TableParagraph"/>
              <w:rPr>
                <w:sz w:val="20"/>
              </w:rPr>
            </w:pPr>
          </w:p>
        </w:tc>
      </w:tr>
      <w:tr w:rsidR="00AD31D6" w14:paraId="5CBF659B" w14:textId="77777777">
        <w:trPr>
          <w:trHeight w:val="275"/>
        </w:trPr>
        <w:tc>
          <w:tcPr>
            <w:tcW w:w="9721" w:type="dxa"/>
            <w:gridSpan w:val="2"/>
            <w:shd w:val="clear" w:color="auto" w:fill="A7BEDE"/>
          </w:tcPr>
          <w:p w14:paraId="049ED789" w14:textId="77777777" w:rsidR="00AD31D6" w:rsidRDefault="00AD31D6">
            <w:pPr>
              <w:pStyle w:val="TableParagraph"/>
              <w:rPr>
                <w:sz w:val="20"/>
              </w:rPr>
            </w:pPr>
          </w:p>
        </w:tc>
      </w:tr>
      <w:tr w:rsidR="00AD31D6" w14:paraId="4D1F92ED" w14:textId="77777777">
        <w:trPr>
          <w:trHeight w:val="277"/>
        </w:trPr>
        <w:tc>
          <w:tcPr>
            <w:tcW w:w="9721" w:type="dxa"/>
            <w:gridSpan w:val="2"/>
            <w:shd w:val="clear" w:color="auto" w:fill="A7BEDE"/>
          </w:tcPr>
          <w:p w14:paraId="35A9C60C" w14:textId="77777777" w:rsidR="00AD31D6" w:rsidRDefault="00AD31D6">
            <w:pPr>
              <w:pStyle w:val="TableParagraph"/>
              <w:rPr>
                <w:sz w:val="20"/>
              </w:rPr>
            </w:pPr>
          </w:p>
        </w:tc>
      </w:tr>
      <w:tr w:rsidR="00AD31D6" w14:paraId="726987C6" w14:textId="77777777">
        <w:trPr>
          <w:trHeight w:val="275"/>
        </w:trPr>
        <w:tc>
          <w:tcPr>
            <w:tcW w:w="9721" w:type="dxa"/>
            <w:gridSpan w:val="2"/>
            <w:shd w:val="clear" w:color="auto" w:fill="A7BEDE"/>
          </w:tcPr>
          <w:p w14:paraId="4F545C66" w14:textId="77777777" w:rsidR="00AD31D6" w:rsidRDefault="00AD31D6">
            <w:pPr>
              <w:pStyle w:val="TableParagraph"/>
              <w:rPr>
                <w:sz w:val="20"/>
              </w:rPr>
            </w:pPr>
          </w:p>
        </w:tc>
      </w:tr>
      <w:tr w:rsidR="00AD31D6" w14:paraId="42EE8423" w14:textId="77777777">
        <w:trPr>
          <w:trHeight w:val="277"/>
        </w:trPr>
        <w:tc>
          <w:tcPr>
            <w:tcW w:w="9721" w:type="dxa"/>
            <w:gridSpan w:val="2"/>
            <w:shd w:val="clear" w:color="auto" w:fill="A7BEDE"/>
          </w:tcPr>
          <w:p w14:paraId="558AA526" w14:textId="77777777" w:rsidR="00AD31D6" w:rsidRDefault="00AD31D6">
            <w:pPr>
              <w:pStyle w:val="TableParagraph"/>
              <w:rPr>
                <w:sz w:val="20"/>
              </w:rPr>
            </w:pPr>
          </w:p>
        </w:tc>
      </w:tr>
    </w:tbl>
    <w:p w14:paraId="53500AAE" w14:textId="77777777" w:rsidR="00AD31D6" w:rsidRDefault="00AD31D6">
      <w:pPr>
        <w:rPr>
          <w:b/>
          <w:sz w:val="20"/>
        </w:rPr>
      </w:pPr>
    </w:p>
    <w:p w14:paraId="40B6987E" w14:textId="77777777" w:rsidR="00AD31D6" w:rsidRDefault="00AD31D6">
      <w:pPr>
        <w:spacing w:before="8"/>
        <w:rPr>
          <w:b/>
          <w:sz w:val="11"/>
        </w:rPr>
      </w:pPr>
    </w:p>
    <w:tbl>
      <w:tblPr>
        <w:tblStyle w:val="TableNormal1"/>
        <w:tblW w:w="0" w:type="auto"/>
        <w:tblInd w:w="37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9722"/>
      </w:tblGrid>
      <w:tr w:rsidR="00AD31D6" w14:paraId="2F22954E" w14:textId="77777777">
        <w:trPr>
          <w:trHeight w:val="654"/>
        </w:trPr>
        <w:tc>
          <w:tcPr>
            <w:tcW w:w="9722" w:type="dxa"/>
            <w:shd w:val="clear" w:color="auto" w:fill="A7BEDE"/>
          </w:tcPr>
          <w:p w14:paraId="3804E71A" w14:textId="77777777" w:rsidR="00AD31D6" w:rsidRDefault="000E0F50">
            <w:pPr>
              <w:pStyle w:val="TableParagraph"/>
              <w:spacing w:before="165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9· Learning Outcomes, Teaching ,Learning and Assessment Methode</w:t>
            </w:r>
          </w:p>
        </w:tc>
      </w:tr>
    </w:tbl>
    <w:p w14:paraId="5CC6A867" w14:textId="77777777" w:rsidR="00AD31D6" w:rsidRDefault="00AD31D6">
      <w:pPr>
        <w:rPr>
          <w:sz w:val="28"/>
        </w:rPr>
        <w:sectPr w:rsidR="00AD31D6">
          <w:pgSz w:w="11910" w:h="16840"/>
          <w:pgMar w:top="920" w:right="860" w:bottom="280" w:left="780" w:header="720" w:footer="720" w:gutter="0"/>
          <w:cols w:space="720"/>
        </w:sectPr>
      </w:pPr>
    </w:p>
    <w:tbl>
      <w:tblPr>
        <w:tblStyle w:val="TableNormal1"/>
        <w:tblW w:w="0" w:type="auto"/>
        <w:tblInd w:w="37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9722"/>
      </w:tblGrid>
      <w:tr w:rsidR="00AD31D6" w14:paraId="56839B32" w14:textId="77777777">
        <w:trPr>
          <w:trHeight w:val="2183"/>
        </w:trPr>
        <w:tc>
          <w:tcPr>
            <w:tcW w:w="9722" w:type="dxa"/>
            <w:shd w:val="clear" w:color="auto" w:fill="A7BEDE"/>
          </w:tcPr>
          <w:p w14:paraId="4C3753CE" w14:textId="19C427A5" w:rsidR="00AD31D6" w:rsidRDefault="000E0F50">
            <w:pPr>
              <w:pStyle w:val="TableParagraph"/>
              <w:spacing w:before="136" w:line="194" w:lineRule="auto"/>
              <w:ind w:left="424" w:right="7057" w:hanging="70"/>
              <w:rPr>
                <w:sz w:val="28"/>
              </w:rPr>
            </w:pPr>
            <w:r>
              <w:rPr>
                <w:color w:val="221F1F"/>
                <w:sz w:val="28"/>
              </w:rPr>
              <w:lastRenderedPageBreak/>
              <w:t>A- Cognitive goals . A1.</w:t>
            </w:r>
            <w:r w:rsidR="002B27AA">
              <w:rPr>
                <w:sz w:val="28"/>
              </w:rPr>
              <w:t xml:space="preserve">familiarize  the students for the quantum chemistry </w:t>
            </w:r>
          </w:p>
          <w:p w14:paraId="0196DE41" w14:textId="7BFE92B5" w:rsidR="00AD31D6" w:rsidRDefault="000E0F50">
            <w:pPr>
              <w:pStyle w:val="TableParagraph"/>
              <w:spacing w:line="247" w:lineRule="exact"/>
              <w:ind w:left="498"/>
              <w:rPr>
                <w:sz w:val="28"/>
              </w:rPr>
            </w:pPr>
            <w:r>
              <w:rPr>
                <w:color w:val="221F1F"/>
                <w:sz w:val="28"/>
              </w:rPr>
              <w:t>A2.</w:t>
            </w:r>
            <w:r w:rsidR="00A901AF">
              <w:rPr>
                <w:sz w:val="28"/>
              </w:rPr>
              <w:t>Understand the movement of electrons</w:t>
            </w:r>
            <w:r w:rsidR="00B97199">
              <w:rPr>
                <w:sz w:val="28"/>
              </w:rPr>
              <w:t xml:space="preserve"> in mediums </w:t>
            </w:r>
          </w:p>
          <w:p w14:paraId="13D923FB" w14:textId="0C63BA50" w:rsidR="00AD31D6" w:rsidRDefault="000E0F50">
            <w:pPr>
              <w:pStyle w:val="TableParagraph"/>
              <w:spacing w:line="262" w:lineRule="exact"/>
              <w:ind w:left="498"/>
              <w:rPr>
                <w:sz w:val="28"/>
              </w:rPr>
            </w:pPr>
            <w:r>
              <w:rPr>
                <w:color w:val="221F1F"/>
                <w:sz w:val="28"/>
              </w:rPr>
              <w:t>A3.</w:t>
            </w:r>
            <w:r w:rsidR="00B97199">
              <w:rPr>
                <w:sz w:val="28"/>
              </w:rPr>
              <w:t xml:space="preserve">Understanding the students about the vibrational and rotational energies  </w:t>
            </w:r>
          </w:p>
          <w:p w14:paraId="0C4608CA" w14:textId="361FE920" w:rsidR="00AD31D6" w:rsidRDefault="000E0F50">
            <w:pPr>
              <w:pStyle w:val="TableParagraph"/>
              <w:spacing w:line="262" w:lineRule="exact"/>
              <w:ind w:left="498"/>
              <w:rPr>
                <w:sz w:val="28"/>
              </w:rPr>
            </w:pPr>
            <w:r>
              <w:rPr>
                <w:color w:val="221F1F"/>
                <w:sz w:val="28"/>
              </w:rPr>
              <w:t>A4.</w:t>
            </w:r>
            <w:r w:rsidR="008B5C7C">
              <w:rPr>
                <w:sz w:val="28"/>
              </w:rPr>
              <w:t xml:space="preserve">Studing the microsystem such as electron ,proton </w:t>
            </w:r>
          </w:p>
          <w:p w14:paraId="75CBD9A0" w14:textId="77777777" w:rsidR="00AD31D6" w:rsidRDefault="000E0F50">
            <w:pPr>
              <w:pStyle w:val="TableParagraph"/>
              <w:spacing w:line="288" w:lineRule="exact"/>
              <w:ind w:left="498"/>
              <w:rPr>
                <w:sz w:val="28"/>
              </w:rPr>
            </w:pPr>
            <w:r>
              <w:rPr>
                <w:color w:val="221F1F"/>
                <w:sz w:val="28"/>
              </w:rPr>
              <w:t>A5.</w:t>
            </w:r>
          </w:p>
          <w:p w14:paraId="2868C613" w14:textId="77777777" w:rsidR="00AD31D6" w:rsidRDefault="000E0F50">
            <w:pPr>
              <w:pStyle w:val="TableParagraph"/>
              <w:spacing w:line="318" w:lineRule="exact"/>
              <w:ind w:left="542"/>
              <w:rPr>
                <w:sz w:val="28"/>
              </w:rPr>
            </w:pPr>
            <w:r>
              <w:rPr>
                <w:color w:val="221F1F"/>
                <w:sz w:val="28"/>
              </w:rPr>
              <w:t>A6 .</w:t>
            </w:r>
          </w:p>
        </w:tc>
      </w:tr>
      <w:tr w:rsidR="00AD31D6" w14:paraId="13B8BA83" w14:textId="77777777">
        <w:trPr>
          <w:trHeight w:val="1410"/>
        </w:trPr>
        <w:tc>
          <w:tcPr>
            <w:tcW w:w="9722" w:type="dxa"/>
            <w:shd w:val="clear" w:color="auto" w:fill="A7BEDE"/>
          </w:tcPr>
          <w:p w14:paraId="11E5B445" w14:textId="704F31AC" w:rsidR="00AD31D6" w:rsidRDefault="000E0F50">
            <w:pPr>
              <w:pStyle w:val="TableParagraph"/>
              <w:spacing w:before="143" w:line="194" w:lineRule="auto"/>
              <w:ind w:left="498" w:right="4329" w:hanging="5"/>
              <w:rPr>
                <w:sz w:val="28"/>
              </w:rPr>
            </w:pPr>
            <w:r>
              <w:rPr>
                <w:color w:val="221F1F"/>
                <w:sz w:val="28"/>
              </w:rPr>
              <w:t>B. The skills goals special to the course. B1.</w:t>
            </w:r>
            <w:r w:rsidR="00A901AF">
              <w:rPr>
                <w:sz w:val="28"/>
              </w:rPr>
              <w:t xml:space="preserve"> Theoretical skills</w:t>
            </w:r>
          </w:p>
          <w:p w14:paraId="34416C25" w14:textId="651B8463" w:rsidR="00AD31D6" w:rsidRDefault="000E0F50">
            <w:pPr>
              <w:pStyle w:val="TableParagraph"/>
              <w:spacing w:line="273" w:lineRule="exact"/>
              <w:ind w:left="498"/>
              <w:rPr>
                <w:sz w:val="28"/>
              </w:rPr>
            </w:pPr>
            <w:r>
              <w:rPr>
                <w:color w:val="221F1F"/>
                <w:sz w:val="28"/>
              </w:rPr>
              <w:t>B2.</w:t>
            </w:r>
            <w:r w:rsidR="00A901AF">
              <w:rPr>
                <w:color w:val="221F1F"/>
                <w:sz w:val="28"/>
              </w:rPr>
              <w:t xml:space="preserve"> </w:t>
            </w:r>
            <w:r w:rsidR="001C6FAF">
              <w:rPr>
                <w:color w:val="221F1F"/>
                <w:sz w:val="28"/>
              </w:rPr>
              <w:t xml:space="preserve">Focusing and reasoning skills </w:t>
            </w:r>
          </w:p>
          <w:p w14:paraId="4CDEA04E" w14:textId="0348BDE4" w:rsidR="00AD31D6" w:rsidRDefault="000E0F50">
            <w:pPr>
              <w:pStyle w:val="TableParagraph"/>
              <w:spacing w:line="318" w:lineRule="exact"/>
              <w:ind w:left="542"/>
              <w:rPr>
                <w:sz w:val="28"/>
              </w:rPr>
            </w:pPr>
            <w:r>
              <w:rPr>
                <w:color w:val="221F1F"/>
                <w:sz w:val="28"/>
              </w:rPr>
              <w:t>B3.</w:t>
            </w:r>
            <w:r w:rsidR="005D6E22">
              <w:rPr>
                <w:color w:val="221F1F"/>
                <w:sz w:val="28"/>
              </w:rPr>
              <w:t>The development skills</w:t>
            </w:r>
          </w:p>
        </w:tc>
      </w:tr>
      <w:tr w:rsidR="00AD31D6" w14:paraId="67FE8F5E" w14:textId="77777777">
        <w:trPr>
          <w:trHeight w:val="513"/>
        </w:trPr>
        <w:tc>
          <w:tcPr>
            <w:tcW w:w="9722" w:type="dxa"/>
            <w:shd w:val="clear" w:color="auto" w:fill="A7BEDE"/>
          </w:tcPr>
          <w:p w14:paraId="30D7F5D4" w14:textId="77777777" w:rsidR="00AD31D6" w:rsidRDefault="000E0F50">
            <w:pPr>
              <w:pStyle w:val="TableParagraph"/>
              <w:spacing w:before="91"/>
              <w:ind w:left="527"/>
              <w:rPr>
                <w:sz w:val="28"/>
              </w:rPr>
            </w:pPr>
            <w:r>
              <w:rPr>
                <w:color w:val="221F1F"/>
                <w:sz w:val="28"/>
              </w:rPr>
              <w:t>Teaching and Learning Methods</w:t>
            </w:r>
          </w:p>
        </w:tc>
      </w:tr>
      <w:tr w:rsidR="00AD31D6" w14:paraId="3FA6BEE1" w14:textId="77777777">
        <w:trPr>
          <w:trHeight w:val="1288"/>
        </w:trPr>
        <w:tc>
          <w:tcPr>
            <w:tcW w:w="9722" w:type="dxa"/>
            <w:shd w:val="clear" w:color="auto" w:fill="A7BEDE"/>
          </w:tcPr>
          <w:p w14:paraId="1C734539" w14:textId="71FB82CE" w:rsidR="00AD31D6" w:rsidRDefault="005D6E22" w:rsidP="005D6E22">
            <w:pPr>
              <w:pStyle w:val="Table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Providing the students with the basics and additional topics related  to thinking outcomes</w:t>
            </w:r>
          </w:p>
          <w:p w14:paraId="60FD56E5" w14:textId="77777777" w:rsidR="005D6E22" w:rsidRDefault="005D6E22" w:rsidP="005D6E22">
            <w:pPr>
              <w:pStyle w:val="Table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 xml:space="preserve">Discuss the topics of the lesson </w:t>
            </w:r>
            <w:r w:rsidR="001237A1">
              <w:rPr>
                <w:sz w:val="28"/>
              </w:rPr>
              <w:t>that require focus and thinking</w:t>
            </w:r>
          </w:p>
          <w:p w14:paraId="6C8CDD5D" w14:textId="77777777" w:rsidR="001237A1" w:rsidRDefault="001237A1" w:rsidP="005D6E22">
            <w:pPr>
              <w:pStyle w:val="Table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 xml:space="preserve">Ask a set of intellectual questions </w:t>
            </w:r>
            <w:r w:rsidR="00843FB0">
              <w:rPr>
                <w:sz w:val="28"/>
              </w:rPr>
              <w:t xml:space="preserve">during the lecture, which motivates the students to focus and conclusions </w:t>
            </w:r>
          </w:p>
          <w:p w14:paraId="2BCF02AF" w14:textId="3EC7D203" w:rsidR="00843FB0" w:rsidRDefault="00D00F2D" w:rsidP="005D6E22">
            <w:pPr>
              <w:pStyle w:val="Table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 xml:space="preserve">Giving the students homework to motivate them to search by solving them </w:t>
            </w:r>
          </w:p>
        </w:tc>
      </w:tr>
      <w:tr w:rsidR="00AD31D6" w14:paraId="382CD850" w14:textId="77777777">
        <w:trPr>
          <w:trHeight w:val="476"/>
        </w:trPr>
        <w:tc>
          <w:tcPr>
            <w:tcW w:w="9722" w:type="dxa"/>
            <w:shd w:val="clear" w:color="auto" w:fill="A7BEDE"/>
          </w:tcPr>
          <w:p w14:paraId="7AF58644" w14:textId="77777777" w:rsidR="00AD31D6" w:rsidRDefault="000E0F50">
            <w:pPr>
              <w:pStyle w:val="TableParagraph"/>
              <w:spacing w:before="71"/>
              <w:ind w:left="527"/>
              <w:rPr>
                <w:sz w:val="28"/>
              </w:rPr>
            </w:pPr>
            <w:r>
              <w:rPr>
                <w:color w:val="221F1F"/>
                <w:sz w:val="28"/>
              </w:rPr>
              <w:t>Assessment methods</w:t>
            </w:r>
          </w:p>
        </w:tc>
      </w:tr>
      <w:tr w:rsidR="00AD31D6" w14:paraId="00875287" w14:textId="77777777">
        <w:trPr>
          <w:trHeight w:val="1288"/>
        </w:trPr>
        <w:tc>
          <w:tcPr>
            <w:tcW w:w="9722" w:type="dxa"/>
            <w:shd w:val="clear" w:color="auto" w:fill="A7BEDE"/>
          </w:tcPr>
          <w:p w14:paraId="5A94FE37" w14:textId="3ED33ACD" w:rsidR="00D00F2D" w:rsidRDefault="00D00F2D" w:rsidP="00D00F2D">
            <w:pPr>
              <w:pStyle w:val="HTMLPreformatted"/>
              <w:spacing w:line="540" w:lineRule="atLeast"/>
              <w:rPr>
                <w:rFonts w:ascii="inherit" w:hAnsi="inherit"/>
                <w:color w:val="202124"/>
                <w:sz w:val="42"/>
                <w:szCs w:val="42"/>
              </w:rPr>
            </w:pPr>
            <w:r>
              <w:rPr>
                <w:sz w:val="28"/>
              </w:rPr>
              <w:t xml:space="preserve">   -</w:t>
            </w:r>
            <w:r>
              <w:rPr>
                <w:rFonts w:ascii="inherit" w:hAnsi="inherit"/>
                <w:color w:val="202124"/>
                <w:sz w:val="42"/>
                <w:szCs w:val="42"/>
                <w:lang w:val="en"/>
              </w:rPr>
              <w:t xml:space="preserve"> </w:t>
            </w:r>
            <w:r w:rsidRPr="00D00F2D">
              <w:rPr>
                <w:rFonts w:ascii="inherit" w:hAnsi="inherit"/>
                <w:color w:val="202124"/>
                <w:sz w:val="28"/>
                <w:szCs w:val="28"/>
                <w:lang w:val="en"/>
              </w:rPr>
              <w:t>Oral exams for the previous lecture</w:t>
            </w:r>
            <w:r>
              <w:rPr>
                <w:rFonts w:ascii="inherit" w:hAnsi="inherit"/>
                <w:color w:val="202124"/>
                <w:sz w:val="42"/>
                <w:szCs w:val="42"/>
              </w:rPr>
              <w:t>.</w:t>
            </w:r>
          </w:p>
          <w:p w14:paraId="2DF2DFE6" w14:textId="77B4F56B" w:rsidR="00D00F2D" w:rsidRDefault="00D00F2D" w:rsidP="00D00F2D">
            <w:pPr>
              <w:pStyle w:val="HTMLPreformatted"/>
              <w:spacing w:line="540" w:lineRule="atLeast"/>
              <w:rPr>
                <w:rFonts w:ascii="inherit" w:hAnsi="inherit"/>
                <w:color w:val="202124"/>
                <w:sz w:val="28"/>
                <w:szCs w:val="28"/>
              </w:rPr>
            </w:pPr>
            <w:r>
              <w:rPr>
                <w:rFonts w:ascii="inherit" w:hAnsi="inherit"/>
                <w:color w:val="202124"/>
                <w:sz w:val="42"/>
                <w:szCs w:val="42"/>
              </w:rPr>
              <w:t xml:space="preserve">     -</w:t>
            </w:r>
            <w:r w:rsidRPr="00D00F2D">
              <w:rPr>
                <w:rFonts w:ascii="inherit" w:hAnsi="inherit"/>
                <w:color w:val="202124"/>
                <w:sz w:val="28"/>
                <w:szCs w:val="28"/>
              </w:rPr>
              <w:t>Participation</w:t>
            </w:r>
            <w:r>
              <w:rPr>
                <w:rFonts w:ascii="inherit" w:hAnsi="inherit"/>
                <w:color w:val="202124"/>
                <w:sz w:val="28"/>
                <w:szCs w:val="28"/>
              </w:rPr>
              <w:t xml:space="preserve"> scores for competition questions </w:t>
            </w:r>
            <w:r w:rsidR="004B0FDF">
              <w:rPr>
                <w:rFonts w:ascii="inherit" w:hAnsi="inherit"/>
                <w:color w:val="202124"/>
                <w:sz w:val="28"/>
                <w:szCs w:val="28"/>
              </w:rPr>
              <w:t>related to the subject</w:t>
            </w:r>
          </w:p>
          <w:p w14:paraId="011D88C7" w14:textId="6E659693" w:rsidR="004B0FDF" w:rsidRDefault="004B0FDF" w:rsidP="00D00F2D">
            <w:pPr>
              <w:pStyle w:val="HTMLPreformatted"/>
              <w:spacing w:line="540" w:lineRule="atLeast"/>
              <w:rPr>
                <w:rFonts w:ascii="inherit" w:hAnsi="inherit"/>
                <w:color w:val="202124"/>
                <w:sz w:val="28"/>
                <w:szCs w:val="28"/>
              </w:rPr>
            </w:pPr>
            <w:r>
              <w:rPr>
                <w:rFonts w:ascii="inherit" w:hAnsi="inherit"/>
                <w:color w:val="202124"/>
                <w:sz w:val="28"/>
                <w:szCs w:val="28"/>
              </w:rPr>
              <w:t xml:space="preserve">        -Specific grades for homework</w:t>
            </w:r>
          </w:p>
          <w:p w14:paraId="4A4E745F" w14:textId="7C8E4AE1" w:rsidR="004B0FDF" w:rsidRPr="00D00F2D" w:rsidRDefault="004B0FDF" w:rsidP="00D00F2D">
            <w:pPr>
              <w:pStyle w:val="HTMLPreformatted"/>
              <w:spacing w:line="540" w:lineRule="atLeast"/>
              <w:rPr>
                <w:rFonts w:ascii="inherit" w:hAnsi="inherit"/>
                <w:color w:val="202124"/>
                <w:sz w:val="42"/>
                <w:szCs w:val="42"/>
              </w:rPr>
            </w:pPr>
            <w:r>
              <w:rPr>
                <w:rFonts w:ascii="inherit" w:hAnsi="inherit"/>
                <w:color w:val="202124"/>
                <w:sz w:val="42"/>
                <w:szCs w:val="42"/>
              </w:rPr>
              <w:t xml:space="preserve">     -</w:t>
            </w:r>
            <w:r w:rsidRPr="004B0FDF">
              <w:rPr>
                <w:rFonts w:ascii="inherit" w:hAnsi="inherit"/>
                <w:color w:val="202124"/>
                <w:sz w:val="28"/>
                <w:szCs w:val="28"/>
              </w:rPr>
              <w:t>Semester exams</w:t>
            </w:r>
          </w:p>
          <w:p w14:paraId="20E96D68" w14:textId="77777777" w:rsidR="00D00F2D" w:rsidRPr="00D00F2D" w:rsidRDefault="00D00F2D" w:rsidP="00D00F2D">
            <w:pPr>
              <w:widowControl/>
              <w:shd w:val="clear" w:color="auto" w:fill="F8F9FA"/>
              <w:autoSpaceDE/>
              <w:autoSpaceDN/>
              <w:rPr>
                <w:rFonts w:ascii="Arial" w:hAnsi="Arial" w:cs="Arial"/>
                <w:i/>
                <w:iCs/>
                <w:color w:val="222222"/>
                <w:sz w:val="18"/>
                <w:szCs w:val="18"/>
              </w:rPr>
            </w:pPr>
          </w:p>
          <w:p w14:paraId="2B734769" w14:textId="580ED076" w:rsidR="00AD31D6" w:rsidRDefault="00AD31D6">
            <w:pPr>
              <w:pStyle w:val="TableParagraph"/>
              <w:rPr>
                <w:sz w:val="28"/>
              </w:rPr>
            </w:pPr>
          </w:p>
        </w:tc>
      </w:tr>
      <w:tr w:rsidR="00AD31D6" w14:paraId="002EA6A2" w14:textId="77777777">
        <w:trPr>
          <w:trHeight w:val="1369"/>
        </w:trPr>
        <w:tc>
          <w:tcPr>
            <w:tcW w:w="9722" w:type="dxa"/>
            <w:shd w:val="clear" w:color="auto" w:fill="A7BEDE"/>
          </w:tcPr>
          <w:p w14:paraId="38A99A67" w14:textId="725E0D8D" w:rsidR="004B0FDF" w:rsidRDefault="000E0F50" w:rsidP="004B0FDF">
            <w:pPr>
              <w:pStyle w:val="HTMLPreformatted"/>
              <w:spacing w:line="540" w:lineRule="atLeast"/>
              <w:rPr>
                <w:color w:val="221F1F"/>
                <w:sz w:val="28"/>
              </w:rPr>
            </w:pPr>
            <w:r>
              <w:rPr>
                <w:color w:val="221F1F"/>
                <w:sz w:val="28"/>
              </w:rPr>
              <w:t xml:space="preserve">C. Affective and value goals </w:t>
            </w:r>
          </w:p>
          <w:p w14:paraId="16450F06" w14:textId="77777777" w:rsidR="004B0FDF" w:rsidRDefault="004B0FDF" w:rsidP="004B0FDF">
            <w:pPr>
              <w:pStyle w:val="HTMLPreformatted"/>
              <w:rPr>
                <w:rFonts w:ascii="inherit" w:hAnsi="inherit"/>
                <w:color w:val="202124"/>
                <w:sz w:val="28"/>
                <w:szCs w:val="28"/>
                <w:lang w:val="en"/>
              </w:rPr>
            </w:pPr>
            <w:r>
              <w:rPr>
                <w:color w:val="221F1F"/>
                <w:sz w:val="28"/>
              </w:rPr>
              <w:t xml:space="preserve">   </w:t>
            </w:r>
            <w:r w:rsidR="000E0F50">
              <w:rPr>
                <w:color w:val="221F1F"/>
                <w:sz w:val="28"/>
              </w:rPr>
              <w:t>C1.</w:t>
            </w:r>
            <w:r w:rsidRPr="004B0FDF">
              <w:rPr>
                <w:rFonts w:ascii="inherit" w:hAnsi="inherit"/>
                <w:color w:val="202124"/>
                <w:sz w:val="28"/>
                <w:szCs w:val="28"/>
                <w:lang w:val="en"/>
              </w:rPr>
              <w:t xml:space="preserve"> Helping students to solve problems related to the intellectual framework of </w:t>
            </w:r>
            <w:r>
              <w:rPr>
                <w:rFonts w:ascii="inherit" w:hAnsi="inherit"/>
                <w:color w:val="202124"/>
                <w:sz w:val="28"/>
                <w:szCs w:val="28"/>
                <w:lang w:val="en"/>
              </w:rPr>
              <w:t xml:space="preserve">      </w:t>
            </w:r>
          </w:p>
          <w:p w14:paraId="11443DAD" w14:textId="75A97B9D" w:rsidR="004B0FDF" w:rsidRPr="004B0FDF" w:rsidRDefault="004B0FDF" w:rsidP="004B0FDF">
            <w:pPr>
              <w:pStyle w:val="HTMLPreformatted"/>
              <w:rPr>
                <w:rFonts w:ascii="inherit" w:hAnsi="inherit"/>
                <w:color w:val="202124"/>
                <w:sz w:val="28"/>
                <w:szCs w:val="28"/>
                <w:lang w:val="en"/>
              </w:rPr>
            </w:pPr>
            <w:r>
              <w:rPr>
                <w:rFonts w:ascii="inherit" w:hAnsi="inherit"/>
                <w:color w:val="202124"/>
                <w:sz w:val="28"/>
                <w:szCs w:val="28"/>
                <w:lang w:val="en"/>
              </w:rPr>
              <w:t xml:space="preserve">              </w:t>
            </w:r>
            <w:r w:rsidRPr="004B0FDF">
              <w:rPr>
                <w:rFonts w:ascii="inherit" w:hAnsi="inherit"/>
                <w:color w:val="202124"/>
                <w:sz w:val="28"/>
                <w:szCs w:val="28"/>
                <w:lang w:val="en"/>
              </w:rPr>
              <w:t>the course material</w:t>
            </w:r>
          </w:p>
          <w:p w14:paraId="1D22C8C8" w14:textId="77777777" w:rsidR="004B0FDF" w:rsidRDefault="004B0FDF" w:rsidP="004B0FD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ascii="inherit" w:hAnsi="inherit" w:cs="Courier New"/>
                <w:color w:val="202124"/>
                <w:sz w:val="28"/>
                <w:szCs w:val="28"/>
                <w:lang w:val="en"/>
              </w:rPr>
            </w:pPr>
            <w:r>
              <w:rPr>
                <w:rFonts w:ascii="inherit" w:hAnsi="inherit" w:cs="Courier New"/>
                <w:color w:val="202124"/>
                <w:sz w:val="28"/>
                <w:szCs w:val="28"/>
                <w:lang w:val="en"/>
              </w:rPr>
              <w:t xml:space="preserve">       </w:t>
            </w:r>
            <w:r w:rsidRPr="004B0FDF">
              <w:rPr>
                <w:rFonts w:ascii="inherit" w:hAnsi="inherit" w:cs="Courier New"/>
                <w:color w:val="202124"/>
                <w:sz w:val="28"/>
                <w:szCs w:val="28"/>
                <w:lang w:val="en"/>
              </w:rPr>
              <w:t xml:space="preserve">C 2- Motivating students to participate with intellectual questions from the course </w:t>
            </w:r>
          </w:p>
          <w:p w14:paraId="01FECB80" w14:textId="1727B201" w:rsidR="004B0FDF" w:rsidRPr="004B0FDF" w:rsidRDefault="004B0FDF" w:rsidP="004B0FD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ascii="inherit" w:hAnsi="inherit" w:cs="Courier New"/>
                <w:color w:val="202124"/>
                <w:sz w:val="28"/>
                <w:szCs w:val="28"/>
                <w:lang w:val="en"/>
              </w:rPr>
            </w:pPr>
            <w:r>
              <w:rPr>
                <w:rFonts w:ascii="inherit" w:hAnsi="inherit" w:cs="Courier New"/>
                <w:color w:val="202124"/>
                <w:sz w:val="28"/>
                <w:szCs w:val="28"/>
                <w:lang w:val="en"/>
              </w:rPr>
              <w:t xml:space="preserve">               </w:t>
            </w:r>
            <w:r w:rsidRPr="004B0FDF">
              <w:rPr>
                <w:rFonts w:ascii="inherit" w:hAnsi="inherit" w:cs="Courier New"/>
                <w:color w:val="202124"/>
                <w:sz w:val="28"/>
                <w:szCs w:val="28"/>
                <w:lang w:val="en"/>
              </w:rPr>
              <w:t>material</w:t>
            </w:r>
          </w:p>
          <w:p w14:paraId="25A1F2BD" w14:textId="77777777" w:rsidR="004B0FDF" w:rsidRDefault="004B0FDF" w:rsidP="004B0FD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ascii="inherit" w:hAnsi="inherit" w:cs="Courier New"/>
                <w:color w:val="202124"/>
                <w:sz w:val="28"/>
                <w:szCs w:val="28"/>
                <w:lang w:val="en"/>
              </w:rPr>
            </w:pPr>
            <w:r>
              <w:rPr>
                <w:rFonts w:ascii="inherit" w:hAnsi="inherit" w:cs="Courier New"/>
                <w:color w:val="202124"/>
                <w:sz w:val="28"/>
                <w:szCs w:val="28"/>
                <w:lang w:val="en"/>
              </w:rPr>
              <w:t xml:space="preserve">       </w:t>
            </w:r>
            <w:r w:rsidRPr="004B0FDF">
              <w:rPr>
                <w:rFonts w:ascii="inherit" w:hAnsi="inherit" w:cs="Courier New"/>
                <w:color w:val="202124"/>
                <w:sz w:val="28"/>
                <w:szCs w:val="28"/>
                <w:lang w:val="en"/>
              </w:rPr>
              <w:t xml:space="preserve">C3- Linking the lecture curriculum with practical applications, especially with </w:t>
            </w:r>
          </w:p>
          <w:p w14:paraId="26D1A313" w14:textId="79FAF196" w:rsidR="004B0FDF" w:rsidRPr="004B0FDF" w:rsidRDefault="004B0FDF" w:rsidP="004B0FD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ascii="inherit" w:hAnsi="inherit" w:cs="Courier New"/>
                <w:color w:val="202124"/>
                <w:sz w:val="28"/>
                <w:szCs w:val="28"/>
              </w:rPr>
            </w:pPr>
            <w:r>
              <w:rPr>
                <w:rFonts w:ascii="inherit" w:hAnsi="inherit" w:cs="Courier New"/>
                <w:color w:val="202124"/>
                <w:sz w:val="28"/>
                <w:szCs w:val="28"/>
                <w:lang w:val="en"/>
              </w:rPr>
              <w:t xml:space="preserve">              </w:t>
            </w:r>
            <w:r w:rsidRPr="004B0FDF">
              <w:rPr>
                <w:rFonts w:ascii="inherit" w:hAnsi="inherit" w:cs="Courier New"/>
                <w:color w:val="202124"/>
                <w:sz w:val="28"/>
                <w:szCs w:val="28"/>
                <w:lang w:val="en"/>
              </w:rPr>
              <w:t>our daily life</w:t>
            </w:r>
          </w:p>
          <w:p w14:paraId="46D54E6E" w14:textId="40880ABA" w:rsidR="00AD31D6" w:rsidRDefault="00AD31D6">
            <w:pPr>
              <w:pStyle w:val="TableParagraph"/>
              <w:spacing w:line="302" w:lineRule="exact"/>
              <w:ind w:left="722"/>
              <w:rPr>
                <w:sz w:val="28"/>
              </w:rPr>
            </w:pPr>
          </w:p>
        </w:tc>
      </w:tr>
      <w:tr w:rsidR="00AD31D6" w14:paraId="65483F60" w14:textId="77777777">
        <w:trPr>
          <w:trHeight w:val="471"/>
        </w:trPr>
        <w:tc>
          <w:tcPr>
            <w:tcW w:w="9722" w:type="dxa"/>
            <w:shd w:val="clear" w:color="auto" w:fill="A7BEDE"/>
          </w:tcPr>
          <w:p w14:paraId="18BB5212" w14:textId="77777777" w:rsidR="00AD31D6" w:rsidRDefault="000E0F50">
            <w:pPr>
              <w:pStyle w:val="TableParagraph"/>
              <w:spacing w:before="71"/>
              <w:ind w:left="738"/>
              <w:rPr>
                <w:sz w:val="28"/>
              </w:rPr>
            </w:pPr>
            <w:r>
              <w:rPr>
                <w:color w:val="221F1F"/>
                <w:sz w:val="28"/>
              </w:rPr>
              <w:t>Teaching and Learning Methods</w:t>
            </w:r>
          </w:p>
        </w:tc>
      </w:tr>
      <w:tr w:rsidR="00AD31D6" w14:paraId="5E7B2ED2" w14:textId="77777777">
        <w:trPr>
          <w:trHeight w:val="1288"/>
        </w:trPr>
        <w:tc>
          <w:tcPr>
            <w:tcW w:w="9722" w:type="dxa"/>
            <w:shd w:val="clear" w:color="auto" w:fill="A7BEDE"/>
          </w:tcPr>
          <w:p w14:paraId="7F56C7C9" w14:textId="77777777" w:rsidR="00A8658B" w:rsidRPr="00B7289D" w:rsidRDefault="00A8658B" w:rsidP="00A8658B">
            <w:pPr>
              <w:pStyle w:val="HTMLPreformatted"/>
              <w:spacing w:line="540" w:lineRule="atLeast"/>
              <w:rPr>
                <w:rFonts w:ascii="inherit" w:hAnsi="inherit"/>
                <w:color w:val="202124"/>
                <w:sz w:val="28"/>
                <w:szCs w:val="28"/>
                <w:lang w:val="en"/>
              </w:rPr>
            </w:pPr>
            <w:r w:rsidRPr="00B7289D">
              <w:rPr>
                <w:sz w:val="28"/>
                <w:szCs w:val="28"/>
              </w:rPr>
              <w:t>-</w:t>
            </w:r>
            <w:r w:rsidRPr="00B7289D">
              <w:rPr>
                <w:rFonts w:ascii="inherit" w:hAnsi="inherit"/>
                <w:color w:val="202124"/>
                <w:sz w:val="28"/>
                <w:szCs w:val="28"/>
                <w:lang w:val="en"/>
              </w:rPr>
              <w:t>Providing students with the basics and topics approved in the lecture</w:t>
            </w:r>
          </w:p>
          <w:p w14:paraId="3F3B759C" w14:textId="77777777" w:rsidR="00A8658B" w:rsidRPr="00B7289D" w:rsidRDefault="00A8658B" w:rsidP="00A865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540" w:lineRule="atLeast"/>
              <w:rPr>
                <w:rFonts w:ascii="inherit" w:hAnsi="inherit" w:cs="Courier New"/>
                <w:color w:val="202124"/>
                <w:sz w:val="28"/>
                <w:szCs w:val="28"/>
                <w:lang w:val="en"/>
              </w:rPr>
            </w:pPr>
            <w:r>
              <w:rPr>
                <w:rFonts w:ascii="inherit" w:hAnsi="inherit" w:cs="Courier New"/>
                <w:color w:val="202124"/>
                <w:sz w:val="28"/>
                <w:szCs w:val="28"/>
                <w:lang w:val="en"/>
              </w:rPr>
              <w:t>-</w:t>
            </w:r>
            <w:r w:rsidRPr="00B7289D">
              <w:rPr>
                <w:rFonts w:ascii="inherit" w:hAnsi="inherit" w:cs="Courier New"/>
                <w:color w:val="202124"/>
                <w:sz w:val="28"/>
                <w:szCs w:val="28"/>
                <w:lang w:val="en"/>
              </w:rPr>
              <w:t>Discussing the vocabulary of the lesson with the students</w:t>
            </w:r>
          </w:p>
          <w:p w14:paraId="671BCACB" w14:textId="77777777" w:rsidR="00A8658B" w:rsidRPr="00B7289D" w:rsidRDefault="00A8658B" w:rsidP="00A865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540" w:lineRule="atLeast"/>
              <w:rPr>
                <w:rFonts w:ascii="inherit" w:hAnsi="inherit" w:cs="Courier New"/>
                <w:color w:val="202124"/>
                <w:sz w:val="28"/>
                <w:szCs w:val="28"/>
                <w:lang w:val="en"/>
              </w:rPr>
            </w:pPr>
            <w:r w:rsidRPr="00B7289D">
              <w:rPr>
                <w:rFonts w:ascii="inherit" w:hAnsi="inherit" w:cs="Courier New"/>
                <w:color w:val="202124"/>
                <w:sz w:val="28"/>
                <w:szCs w:val="28"/>
                <w:lang w:val="en"/>
              </w:rPr>
              <w:t>- Raising a set of thinking questions during the lectures, which increases and motivates students to analyze and conclude</w:t>
            </w:r>
          </w:p>
          <w:p w14:paraId="303FC7E1" w14:textId="77777777" w:rsidR="00A8658B" w:rsidRDefault="00A8658B" w:rsidP="00A865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540" w:lineRule="atLeast"/>
              <w:rPr>
                <w:rFonts w:ascii="inherit" w:hAnsi="inherit" w:cs="Courier New"/>
                <w:color w:val="202124"/>
                <w:sz w:val="28"/>
                <w:szCs w:val="28"/>
                <w:lang w:val="en"/>
              </w:rPr>
            </w:pPr>
            <w:r w:rsidRPr="00B7289D">
              <w:rPr>
                <w:rFonts w:ascii="inherit" w:hAnsi="inherit" w:cs="Courier New"/>
                <w:color w:val="202124"/>
                <w:sz w:val="28"/>
                <w:szCs w:val="28"/>
                <w:lang w:val="en"/>
              </w:rPr>
              <w:lastRenderedPageBreak/>
              <w:t>Giving students homework that requires self-explanations</w:t>
            </w:r>
          </w:p>
          <w:p w14:paraId="1FB42EFC" w14:textId="77777777" w:rsidR="00AD31D6" w:rsidRPr="00A8658B" w:rsidRDefault="00AD31D6">
            <w:pPr>
              <w:pStyle w:val="TableParagraph"/>
              <w:rPr>
                <w:sz w:val="28"/>
                <w:lang w:val="en"/>
              </w:rPr>
            </w:pPr>
          </w:p>
        </w:tc>
      </w:tr>
      <w:tr w:rsidR="00AD31D6" w14:paraId="00DC41F7" w14:textId="77777777">
        <w:trPr>
          <w:trHeight w:val="424"/>
        </w:trPr>
        <w:tc>
          <w:tcPr>
            <w:tcW w:w="9722" w:type="dxa"/>
            <w:shd w:val="clear" w:color="auto" w:fill="A7BEDE"/>
          </w:tcPr>
          <w:p w14:paraId="36C00DC0" w14:textId="77777777" w:rsidR="00AD31D6" w:rsidRDefault="000E0F50">
            <w:pPr>
              <w:pStyle w:val="TableParagraph"/>
              <w:spacing w:before="46"/>
              <w:ind w:left="738"/>
              <w:rPr>
                <w:sz w:val="28"/>
              </w:rPr>
            </w:pPr>
            <w:r>
              <w:rPr>
                <w:color w:val="221F1F"/>
                <w:sz w:val="28"/>
              </w:rPr>
              <w:lastRenderedPageBreak/>
              <w:t>Assessment methods</w:t>
            </w:r>
          </w:p>
        </w:tc>
      </w:tr>
      <w:tr w:rsidR="00AD31D6" w14:paraId="24D5AB75" w14:textId="77777777">
        <w:trPr>
          <w:trHeight w:val="1611"/>
        </w:trPr>
        <w:tc>
          <w:tcPr>
            <w:tcW w:w="9722" w:type="dxa"/>
            <w:shd w:val="clear" w:color="auto" w:fill="A7BEDE"/>
          </w:tcPr>
          <w:p w14:paraId="297AE78D" w14:textId="77777777" w:rsidR="00A8658B" w:rsidRPr="00B7289D" w:rsidRDefault="00A8658B" w:rsidP="00A8658B">
            <w:pPr>
              <w:pStyle w:val="HTMLPreformatted"/>
              <w:spacing w:line="540" w:lineRule="atLeast"/>
              <w:rPr>
                <w:rFonts w:ascii="inherit" w:hAnsi="inherit"/>
                <w:color w:val="202124"/>
                <w:sz w:val="28"/>
                <w:szCs w:val="28"/>
                <w:lang w:val="en"/>
              </w:rPr>
            </w:pPr>
            <w:r w:rsidRPr="00B7289D">
              <w:rPr>
                <w:sz w:val="28"/>
                <w:szCs w:val="28"/>
              </w:rPr>
              <w:t>-</w:t>
            </w:r>
            <w:r w:rsidRPr="00B7289D">
              <w:rPr>
                <w:rFonts w:ascii="inherit" w:hAnsi="inherit"/>
                <w:color w:val="202124"/>
                <w:sz w:val="28"/>
                <w:szCs w:val="28"/>
                <w:lang w:val="en"/>
              </w:rPr>
              <w:t>Oral exams for the previous lecture</w:t>
            </w:r>
          </w:p>
          <w:p w14:paraId="6B11C876" w14:textId="77777777" w:rsidR="00A8658B" w:rsidRPr="00B7289D" w:rsidRDefault="00A8658B" w:rsidP="00A865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540" w:lineRule="atLeast"/>
              <w:rPr>
                <w:rFonts w:ascii="inherit" w:hAnsi="inherit" w:cs="Courier New"/>
                <w:color w:val="202124"/>
                <w:sz w:val="28"/>
                <w:szCs w:val="28"/>
                <w:lang w:val="en"/>
              </w:rPr>
            </w:pPr>
            <w:r>
              <w:rPr>
                <w:rFonts w:ascii="inherit" w:hAnsi="inherit" w:cs="Courier New"/>
                <w:color w:val="202124"/>
                <w:sz w:val="28"/>
                <w:szCs w:val="28"/>
                <w:lang w:val="en"/>
              </w:rPr>
              <w:t>-</w:t>
            </w:r>
            <w:r w:rsidRPr="00B7289D">
              <w:rPr>
                <w:rFonts w:ascii="inherit" w:hAnsi="inherit" w:cs="Courier New"/>
                <w:color w:val="202124"/>
                <w:sz w:val="28"/>
                <w:szCs w:val="28"/>
                <w:lang w:val="en"/>
              </w:rPr>
              <w:t>Participation scores for competition questions related to the subject</w:t>
            </w:r>
          </w:p>
          <w:p w14:paraId="24445892" w14:textId="77777777" w:rsidR="00A8658B" w:rsidRPr="00B7289D" w:rsidRDefault="00A8658B" w:rsidP="00A865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540" w:lineRule="atLeast"/>
              <w:rPr>
                <w:rFonts w:ascii="inherit" w:hAnsi="inherit" w:cs="Courier New"/>
                <w:color w:val="202124"/>
                <w:sz w:val="28"/>
                <w:szCs w:val="28"/>
                <w:lang w:val="en"/>
              </w:rPr>
            </w:pPr>
            <w:r>
              <w:rPr>
                <w:rFonts w:ascii="inherit" w:hAnsi="inherit" w:cs="Courier New"/>
                <w:color w:val="202124"/>
                <w:sz w:val="28"/>
                <w:szCs w:val="28"/>
                <w:lang w:val="en"/>
              </w:rPr>
              <w:t>-</w:t>
            </w:r>
            <w:r w:rsidRPr="00B7289D">
              <w:rPr>
                <w:rFonts w:ascii="inherit" w:hAnsi="inherit" w:cs="Courier New"/>
                <w:color w:val="202124"/>
                <w:sz w:val="28"/>
                <w:szCs w:val="28"/>
                <w:lang w:val="en"/>
              </w:rPr>
              <w:t>Specific grades for homework</w:t>
            </w:r>
          </w:p>
          <w:p w14:paraId="6D069CB2" w14:textId="77777777" w:rsidR="00A8658B" w:rsidRPr="00B7289D" w:rsidRDefault="00A8658B" w:rsidP="00A865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540" w:lineRule="atLeast"/>
              <w:rPr>
                <w:rFonts w:ascii="inherit" w:hAnsi="inherit" w:cs="Courier New"/>
                <w:color w:val="202124"/>
                <w:sz w:val="28"/>
                <w:szCs w:val="28"/>
              </w:rPr>
            </w:pPr>
            <w:r w:rsidRPr="00B7289D">
              <w:rPr>
                <w:rFonts w:ascii="inherit" w:hAnsi="inherit" w:cs="Courier New"/>
                <w:color w:val="202124"/>
                <w:sz w:val="28"/>
                <w:szCs w:val="28"/>
                <w:lang w:val="en"/>
              </w:rPr>
              <w:t>- Semester exams</w:t>
            </w:r>
          </w:p>
          <w:p w14:paraId="1CDB5196" w14:textId="77777777" w:rsidR="00AD31D6" w:rsidRDefault="00AD31D6">
            <w:pPr>
              <w:pStyle w:val="TableParagraph"/>
              <w:rPr>
                <w:sz w:val="28"/>
              </w:rPr>
            </w:pPr>
          </w:p>
        </w:tc>
      </w:tr>
    </w:tbl>
    <w:p w14:paraId="341F5CD1" w14:textId="77777777" w:rsidR="00AD31D6" w:rsidRDefault="00AD31D6">
      <w:pPr>
        <w:rPr>
          <w:sz w:val="28"/>
        </w:rPr>
        <w:sectPr w:rsidR="00AD31D6">
          <w:pgSz w:w="11910" w:h="16840"/>
          <w:pgMar w:top="980" w:right="860" w:bottom="280" w:left="780" w:header="720" w:footer="720" w:gutter="0"/>
          <w:cols w:space="720"/>
        </w:sectPr>
      </w:pPr>
    </w:p>
    <w:tbl>
      <w:tblPr>
        <w:tblStyle w:val="TableNormal1"/>
        <w:tblW w:w="0" w:type="auto"/>
        <w:tblInd w:w="37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9722"/>
      </w:tblGrid>
      <w:tr w:rsidR="00AD31D6" w14:paraId="03D5737E" w14:textId="77777777">
        <w:trPr>
          <w:trHeight w:val="1638"/>
        </w:trPr>
        <w:tc>
          <w:tcPr>
            <w:tcW w:w="9722" w:type="dxa"/>
            <w:shd w:val="clear" w:color="auto" w:fill="A7BEDE"/>
          </w:tcPr>
          <w:p w14:paraId="32388DB0" w14:textId="77777777" w:rsidR="00AD31D6" w:rsidRDefault="000E0F50">
            <w:pPr>
              <w:pStyle w:val="TableParagraph"/>
              <w:spacing w:line="196" w:lineRule="auto"/>
              <w:ind w:left="539" w:right="204" w:hanging="360"/>
              <w:rPr>
                <w:sz w:val="28"/>
              </w:rPr>
            </w:pPr>
            <w:r>
              <w:rPr>
                <w:color w:val="221F1F"/>
                <w:sz w:val="28"/>
              </w:rPr>
              <w:lastRenderedPageBreak/>
              <w:t>D. General and rehabilitative transferred skills(other skills relevant to employability and personal development)</w:t>
            </w:r>
          </w:p>
          <w:p w14:paraId="6BF8ADF2" w14:textId="77777777" w:rsidR="00A8658B" w:rsidRPr="00B7289D" w:rsidRDefault="00A8658B" w:rsidP="00A8658B">
            <w:pPr>
              <w:pStyle w:val="HTMLPreformatted"/>
              <w:spacing w:line="540" w:lineRule="atLeast"/>
              <w:rPr>
                <w:rFonts w:ascii="inherit" w:hAnsi="inherit"/>
                <w:color w:val="202124"/>
                <w:sz w:val="28"/>
                <w:szCs w:val="28"/>
                <w:lang w:val="en"/>
              </w:rPr>
            </w:pPr>
            <w:r>
              <w:rPr>
                <w:color w:val="221F1F"/>
                <w:sz w:val="28"/>
              </w:rPr>
              <w:t>D1</w:t>
            </w:r>
            <w:r>
              <w:rPr>
                <w:color w:val="221F1F"/>
                <w:sz w:val="28"/>
                <w:szCs w:val="28"/>
              </w:rPr>
              <w:t>.</w:t>
            </w:r>
            <w:r w:rsidRPr="00B7289D">
              <w:rPr>
                <w:rFonts w:ascii="inherit" w:hAnsi="inherit"/>
                <w:color w:val="202124"/>
                <w:sz w:val="28"/>
                <w:szCs w:val="28"/>
                <w:lang w:val="en"/>
              </w:rPr>
              <w:t xml:space="preserve"> Using the Internet to get acquainted with books and new scientific research to follow up on scientific development</w:t>
            </w:r>
          </w:p>
          <w:p w14:paraId="3E360F68" w14:textId="77777777" w:rsidR="00A8658B" w:rsidRPr="00B7289D" w:rsidRDefault="00A8658B" w:rsidP="00A865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540" w:lineRule="atLeast"/>
              <w:rPr>
                <w:rFonts w:ascii="inherit" w:hAnsi="inherit" w:cs="Courier New"/>
                <w:color w:val="202124"/>
                <w:sz w:val="28"/>
                <w:szCs w:val="28"/>
                <w:lang w:val="en"/>
              </w:rPr>
            </w:pPr>
            <w:r>
              <w:rPr>
                <w:rFonts w:ascii="inherit" w:hAnsi="inherit" w:cs="Courier New"/>
                <w:color w:val="202124"/>
                <w:sz w:val="28"/>
                <w:szCs w:val="28"/>
                <w:lang w:val="en"/>
              </w:rPr>
              <w:t>D2 .</w:t>
            </w:r>
            <w:r w:rsidRPr="00B7289D">
              <w:rPr>
                <w:rFonts w:ascii="inherit" w:hAnsi="inherit" w:cs="Courier New"/>
                <w:color w:val="202124"/>
                <w:sz w:val="28"/>
                <w:szCs w:val="28"/>
                <w:lang w:val="en"/>
              </w:rPr>
              <w:t xml:space="preserve"> Participation in scientific conferences inside and outside the country</w:t>
            </w:r>
          </w:p>
          <w:p w14:paraId="3AF9D13D" w14:textId="77777777" w:rsidR="00A8658B" w:rsidRPr="00B7289D" w:rsidRDefault="00A8658B" w:rsidP="00A865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spacing w:line="540" w:lineRule="atLeast"/>
              <w:rPr>
                <w:rFonts w:ascii="inherit" w:hAnsi="inherit" w:cs="Courier New"/>
                <w:color w:val="202124"/>
                <w:sz w:val="28"/>
                <w:szCs w:val="28"/>
              </w:rPr>
            </w:pPr>
            <w:r>
              <w:rPr>
                <w:rFonts w:ascii="inherit" w:hAnsi="inherit" w:cs="Courier New"/>
                <w:color w:val="202124"/>
                <w:sz w:val="28"/>
                <w:szCs w:val="28"/>
                <w:lang w:val="en"/>
              </w:rPr>
              <w:t>D 3.</w:t>
            </w:r>
            <w:r w:rsidRPr="00B7289D">
              <w:rPr>
                <w:rFonts w:ascii="inherit" w:hAnsi="inherit" w:cs="Courier New"/>
                <w:color w:val="202124"/>
                <w:sz w:val="28"/>
                <w:szCs w:val="28"/>
                <w:lang w:val="en"/>
              </w:rPr>
              <w:t xml:space="preserve"> Participation in workshops and scientific symposia inside and outside the country</w:t>
            </w:r>
          </w:p>
          <w:p w14:paraId="24985A85" w14:textId="75FF31A9" w:rsidR="00AD31D6" w:rsidRDefault="00AD31D6">
            <w:pPr>
              <w:pStyle w:val="TableParagraph"/>
              <w:spacing w:line="297" w:lineRule="exact"/>
              <w:ind w:left="362"/>
              <w:rPr>
                <w:sz w:val="28"/>
              </w:rPr>
            </w:pPr>
          </w:p>
        </w:tc>
      </w:tr>
    </w:tbl>
    <w:p w14:paraId="2EBC4DB7" w14:textId="77777777" w:rsidR="00AD31D6" w:rsidRDefault="00AD31D6">
      <w:pPr>
        <w:rPr>
          <w:b/>
          <w:sz w:val="20"/>
        </w:rPr>
      </w:pPr>
    </w:p>
    <w:p w14:paraId="08FE2E04" w14:textId="77777777" w:rsidR="00AD31D6" w:rsidRDefault="00AD31D6">
      <w:pPr>
        <w:spacing w:before="8"/>
        <w:rPr>
          <w:b/>
          <w:sz w:val="24"/>
        </w:rPr>
      </w:pPr>
    </w:p>
    <w:tbl>
      <w:tblPr>
        <w:tblStyle w:val="TableNormal1"/>
        <w:tblW w:w="10547" w:type="dxa"/>
        <w:tblInd w:w="37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080"/>
        <w:gridCol w:w="1300"/>
        <w:gridCol w:w="2693"/>
        <w:gridCol w:w="1984"/>
        <w:gridCol w:w="2410"/>
      </w:tblGrid>
      <w:tr w:rsidR="00AD31D6" w14:paraId="70D84183" w14:textId="77777777" w:rsidTr="00606761">
        <w:trPr>
          <w:trHeight w:val="536"/>
        </w:trPr>
        <w:tc>
          <w:tcPr>
            <w:tcW w:w="10547" w:type="dxa"/>
            <w:gridSpan w:val="6"/>
            <w:shd w:val="clear" w:color="auto" w:fill="A7BEDE"/>
          </w:tcPr>
          <w:p w14:paraId="1A37FC56" w14:textId="77777777" w:rsidR="00AD31D6" w:rsidRDefault="000E0F50">
            <w:pPr>
              <w:pStyle w:val="TableParagraph"/>
              <w:spacing w:before="107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10. Course Structure</w:t>
            </w:r>
          </w:p>
        </w:tc>
      </w:tr>
      <w:tr w:rsidR="00AD31D6" w14:paraId="43B13E89" w14:textId="77777777" w:rsidTr="00606761">
        <w:trPr>
          <w:trHeight w:val="907"/>
        </w:trPr>
        <w:tc>
          <w:tcPr>
            <w:tcW w:w="1080" w:type="dxa"/>
            <w:shd w:val="clear" w:color="auto" w:fill="D2DFED"/>
          </w:tcPr>
          <w:p w14:paraId="3356295D" w14:textId="77777777" w:rsidR="00AD31D6" w:rsidRDefault="00AD31D6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0B7DA87C" w14:textId="77777777" w:rsidR="00AD31D6" w:rsidRDefault="000E0F50">
            <w:pPr>
              <w:pStyle w:val="TableParagraph"/>
              <w:ind w:left="215"/>
              <w:rPr>
                <w:sz w:val="28"/>
              </w:rPr>
            </w:pPr>
            <w:r>
              <w:rPr>
                <w:color w:val="221F1F"/>
                <w:sz w:val="28"/>
              </w:rPr>
              <w:t>Week</w:t>
            </w:r>
          </w:p>
        </w:tc>
        <w:tc>
          <w:tcPr>
            <w:tcW w:w="1080" w:type="dxa"/>
            <w:shd w:val="clear" w:color="auto" w:fill="A7BEDE"/>
          </w:tcPr>
          <w:p w14:paraId="6EB54C66" w14:textId="77777777" w:rsidR="00AD31D6" w:rsidRDefault="00AD31D6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3C40DD77" w14:textId="77777777" w:rsidR="00AD31D6" w:rsidRDefault="000E0F50">
            <w:pPr>
              <w:pStyle w:val="TableParagraph"/>
              <w:ind w:left="201"/>
              <w:rPr>
                <w:sz w:val="28"/>
              </w:rPr>
            </w:pPr>
            <w:r>
              <w:rPr>
                <w:color w:val="221F1F"/>
                <w:sz w:val="28"/>
              </w:rPr>
              <w:t>Hours</w:t>
            </w:r>
          </w:p>
        </w:tc>
        <w:tc>
          <w:tcPr>
            <w:tcW w:w="1300" w:type="dxa"/>
            <w:shd w:val="clear" w:color="auto" w:fill="D2DFED"/>
          </w:tcPr>
          <w:p w14:paraId="1F7CF42D" w14:textId="77777777" w:rsidR="00AD31D6" w:rsidRDefault="00AD31D6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17B022F0" w14:textId="77777777" w:rsidR="00AD31D6" w:rsidRDefault="000E0F50">
            <w:pPr>
              <w:pStyle w:val="TableParagraph"/>
              <w:ind w:left="254"/>
              <w:rPr>
                <w:sz w:val="28"/>
              </w:rPr>
            </w:pPr>
            <w:r>
              <w:rPr>
                <w:color w:val="221F1F"/>
                <w:sz w:val="28"/>
              </w:rPr>
              <w:t>ILOs</w:t>
            </w:r>
          </w:p>
        </w:tc>
        <w:tc>
          <w:tcPr>
            <w:tcW w:w="2693" w:type="dxa"/>
            <w:shd w:val="clear" w:color="auto" w:fill="A7BEDE"/>
          </w:tcPr>
          <w:p w14:paraId="5B391AB1" w14:textId="77777777" w:rsidR="00AD31D6" w:rsidRDefault="000E0F50">
            <w:pPr>
              <w:pStyle w:val="TableParagraph"/>
              <w:spacing w:before="131"/>
              <w:ind w:left="553" w:hanging="240"/>
              <w:rPr>
                <w:sz w:val="28"/>
              </w:rPr>
            </w:pPr>
            <w:r>
              <w:rPr>
                <w:color w:val="221F1F"/>
                <w:sz w:val="28"/>
              </w:rPr>
              <w:t>Unit/Module or Topic Title</w:t>
            </w:r>
          </w:p>
        </w:tc>
        <w:tc>
          <w:tcPr>
            <w:tcW w:w="1984" w:type="dxa"/>
            <w:shd w:val="clear" w:color="auto" w:fill="D2DFED"/>
          </w:tcPr>
          <w:p w14:paraId="38C1D969" w14:textId="77777777" w:rsidR="00AD31D6" w:rsidRDefault="000E0F50">
            <w:pPr>
              <w:pStyle w:val="TableParagraph"/>
              <w:spacing w:before="125" w:line="237" w:lineRule="auto"/>
              <w:ind w:left="466" w:right="361" w:hanging="108"/>
              <w:rPr>
                <w:sz w:val="28"/>
              </w:rPr>
            </w:pPr>
            <w:r>
              <w:rPr>
                <w:color w:val="221F1F"/>
                <w:sz w:val="28"/>
              </w:rPr>
              <w:t>Teaching Method</w:t>
            </w:r>
          </w:p>
        </w:tc>
        <w:tc>
          <w:tcPr>
            <w:tcW w:w="2410" w:type="dxa"/>
            <w:shd w:val="clear" w:color="auto" w:fill="A7BEDE"/>
          </w:tcPr>
          <w:p w14:paraId="7FBE5434" w14:textId="77777777" w:rsidR="00AD31D6" w:rsidRDefault="000E0F50">
            <w:pPr>
              <w:pStyle w:val="TableParagraph"/>
              <w:spacing w:before="131"/>
              <w:ind w:left="734" w:right="470" w:hanging="226"/>
              <w:rPr>
                <w:sz w:val="28"/>
              </w:rPr>
            </w:pPr>
            <w:r>
              <w:rPr>
                <w:color w:val="221F1F"/>
                <w:sz w:val="28"/>
              </w:rPr>
              <w:t>Assessment Method</w:t>
            </w:r>
          </w:p>
        </w:tc>
      </w:tr>
      <w:tr w:rsidR="00B676B5" w14:paraId="247BF13A" w14:textId="77777777" w:rsidTr="00606761">
        <w:trPr>
          <w:trHeight w:val="400"/>
        </w:trPr>
        <w:tc>
          <w:tcPr>
            <w:tcW w:w="1080" w:type="dxa"/>
            <w:tcBorders>
              <w:right w:val="single" w:sz="6" w:space="0" w:color="4F81BC"/>
            </w:tcBorders>
            <w:shd w:val="clear" w:color="auto" w:fill="A7BEDE"/>
          </w:tcPr>
          <w:p w14:paraId="01B8DA20" w14:textId="497C65B2" w:rsidR="00B676B5" w:rsidRDefault="00B676B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08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2B94B4A0" w14:textId="3EF65340" w:rsidR="00B676B5" w:rsidRDefault="00B676B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 hours</w:t>
            </w:r>
          </w:p>
        </w:tc>
        <w:tc>
          <w:tcPr>
            <w:tcW w:w="130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02E21E0C" w14:textId="5D9FF599" w:rsidR="00B676B5" w:rsidRDefault="00B676B5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What is the quantum chemistry </w:t>
            </w:r>
          </w:p>
        </w:tc>
        <w:tc>
          <w:tcPr>
            <w:tcW w:w="2693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37A75427" w14:textId="177E71B9" w:rsidR="00B676B5" w:rsidRDefault="00B676B5">
            <w:pPr>
              <w:pStyle w:val="TableParagraph"/>
              <w:rPr>
                <w:sz w:val="28"/>
              </w:rPr>
            </w:pPr>
            <w:r w:rsidRPr="005B6408">
              <w:t xml:space="preserve">-Introduction to quantum chemistry </w:t>
            </w:r>
          </w:p>
        </w:tc>
        <w:tc>
          <w:tcPr>
            <w:tcW w:w="1984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295432F0" w14:textId="529EC267" w:rsidR="00B676B5" w:rsidRDefault="00B676B5">
            <w:pPr>
              <w:pStyle w:val="TableParagraph"/>
              <w:rPr>
                <w:sz w:val="28"/>
              </w:rPr>
            </w:pPr>
            <w:r w:rsidRPr="004248B3">
              <w:t>Explanation and demonstration tools</w:t>
            </w:r>
          </w:p>
        </w:tc>
        <w:tc>
          <w:tcPr>
            <w:tcW w:w="2410" w:type="dxa"/>
            <w:tcBorders>
              <w:left w:val="single" w:sz="6" w:space="0" w:color="4F81BC"/>
            </w:tcBorders>
            <w:shd w:val="clear" w:color="auto" w:fill="A7BEDE"/>
          </w:tcPr>
          <w:p w14:paraId="1E32F8B5" w14:textId="5058A16D" w:rsidR="00B676B5" w:rsidRDefault="00B676B5">
            <w:pPr>
              <w:pStyle w:val="TableParagraph"/>
              <w:rPr>
                <w:sz w:val="28"/>
              </w:rPr>
            </w:pPr>
            <w:r w:rsidRPr="00CE03BA">
              <w:t>Short oral and written exams</w:t>
            </w:r>
          </w:p>
        </w:tc>
      </w:tr>
      <w:tr w:rsidR="00B676B5" w14:paraId="1B17B819" w14:textId="77777777" w:rsidTr="00606761">
        <w:trPr>
          <w:trHeight w:val="337"/>
        </w:trPr>
        <w:tc>
          <w:tcPr>
            <w:tcW w:w="1080" w:type="dxa"/>
            <w:shd w:val="clear" w:color="auto" w:fill="D2DFED"/>
          </w:tcPr>
          <w:p w14:paraId="41E1FDC2" w14:textId="44562A51" w:rsidR="00B676B5" w:rsidRDefault="00B676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80" w:type="dxa"/>
            <w:shd w:val="clear" w:color="auto" w:fill="A7BEDE"/>
          </w:tcPr>
          <w:p w14:paraId="15D0E474" w14:textId="7C86CF1C" w:rsidR="00B676B5" w:rsidRDefault="00B676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0" w:type="dxa"/>
            <w:shd w:val="clear" w:color="auto" w:fill="D2DFED"/>
          </w:tcPr>
          <w:p w14:paraId="09D8FBFA" w14:textId="5C9DD9F4" w:rsidR="00B676B5" w:rsidRDefault="00B676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Explanation for the black body radiation</w:t>
            </w:r>
          </w:p>
        </w:tc>
        <w:tc>
          <w:tcPr>
            <w:tcW w:w="2693" w:type="dxa"/>
            <w:shd w:val="clear" w:color="auto" w:fill="A7BEDE"/>
          </w:tcPr>
          <w:p w14:paraId="64476462" w14:textId="15D6A620" w:rsidR="00B676B5" w:rsidRDefault="00B676B5">
            <w:pPr>
              <w:pStyle w:val="TableParagraph"/>
              <w:rPr>
                <w:sz w:val="24"/>
              </w:rPr>
            </w:pPr>
            <w:r w:rsidRPr="005B6408">
              <w:t>-Black body radiation</w:t>
            </w:r>
          </w:p>
        </w:tc>
        <w:tc>
          <w:tcPr>
            <w:tcW w:w="1984" w:type="dxa"/>
            <w:shd w:val="clear" w:color="auto" w:fill="D2DFED"/>
          </w:tcPr>
          <w:p w14:paraId="21E2F725" w14:textId="77777777" w:rsidR="00B676B5" w:rsidRDefault="00B676B5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shd w:val="clear" w:color="auto" w:fill="A7BEDE"/>
          </w:tcPr>
          <w:p w14:paraId="1B2FFD5E" w14:textId="62AF28DE" w:rsidR="00B676B5" w:rsidRDefault="00606761">
            <w:pPr>
              <w:pStyle w:val="TableParagraph"/>
              <w:rPr>
                <w:sz w:val="24"/>
              </w:rPr>
            </w:pPr>
            <w:r w:rsidRPr="00CE03BA">
              <w:t>Short oral and written exams</w:t>
            </w:r>
          </w:p>
        </w:tc>
      </w:tr>
      <w:tr w:rsidR="00B676B5" w14:paraId="4B0782DC" w14:textId="77777777" w:rsidTr="00606761">
        <w:trPr>
          <w:trHeight w:val="320"/>
        </w:trPr>
        <w:tc>
          <w:tcPr>
            <w:tcW w:w="1080" w:type="dxa"/>
            <w:tcBorders>
              <w:right w:val="single" w:sz="6" w:space="0" w:color="4F81BC"/>
            </w:tcBorders>
            <w:shd w:val="clear" w:color="auto" w:fill="A7BEDE"/>
          </w:tcPr>
          <w:p w14:paraId="77FE4C5A" w14:textId="38A2384C" w:rsidR="00B676B5" w:rsidRDefault="00B676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71C41E84" w14:textId="5AC460E1" w:rsidR="00B676B5" w:rsidRDefault="00B676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0BD397AE" w14:textId="0C2448B3" w:rsidR="00B676B5" w:rsidRDefault="008577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Explain the theory of </w:t>
            </w:r>
            <w:proofErr w:type="spellStart"/>
            <w:r>
              <w:rPr>
                <w:sz w:val="24"/>
              </w:rPr>
              <w:t>quantisation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4F6EAD13" w14:textId="03059CFB" w:rsidR="00B676B5" w:rsidRDefault="00B676B5">
            <w:pPr>
              <w:pStyle w:val="TableParagraph"/>
              <w:rPr>
                <w:sz w:val="24"/>
              </w:rPr>
            </w:pPr>
            <w:r w:rsidRPr="005B6408">
              <w:t>The photoelectric effect-</w:t>
            </w:r>
          </w:p>
        </w:tc>
        <w:tc>
          <w:tcPr>
            <w:tcW w:w="1984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63F29AF3" w14:textId="2F94CE7F" w:rsidR="00B676B5" w:rsidRDefault="00B676B5">
            <w:pPr>
              <w:pStyle w:val="TableParagraph"/>
              <w:rPr>
                <w:sz w:val="24"/>
              </w:rPr>
            </w:pPr>
            <w:r w:rsidRPr="004248B3">
              <w:t>Explanation and demonstration tools</w:t>
            </w:r>
          </w:p>
        </w:tc>
        <w:tc>
          <w:tcPr>
            <w:tcW w:w="2410" w:type="dxa"/>
            <w:tcBorders>
              <w:left w:val="single" w:sz="6" w:space="0" w:color="4F81BC"/>
            </w:tcBorders>
            <w:shd w:val="clear" w:color="auto" w:fill="A7BEDE"/>
          </w:tcPr>
          <w:p w14:paraId="6D2F4F71" w14:textId="77777777" w:rsidR="00B676B5" w:rsidRDefault="00B676B5">
            <w:pPr>
              <w:pStyle w:val="TableParagraph"/>
              <w:rPr>
                <w:sz w:val="24"/>
              </w:rPr>
            </w:pPr>
          </w:p>
        </w:tc>
      </w:tr>
      <w:tr w:rsidR="00B676B5" w14:paraId="18BC33B3" w14:textId="77777777" w:rsidTr="00606761">
        <w:trPr>
          <w:trHeight w:val="330"/>
        </w:trPr>
        <w:tc>
          <w:tcPr>
            <w:tcW w:w="1080" w:type="dxa"/>
            <w:shd w:val="clear" w:color="auto" w:fill="D2DFED"/>
          </w:tcPr>
          <w:p w14:paraId="7A33FF78" w14:textId="42569167" w:rsidR="00B676B5" w:rsidRDefault="00B676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0" w:type="dxa"/>
            <w:shd w:val="clear" w:color="auto" w:fill="A7BEDE"/>
          </w:tcPr>
          <w:p w14:paraId="37DC9EB9" w14:textId="3AC56D62" w:rsidR="00B676B5" w:rsidRDefault="00B676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0" w:type="dxa"/>
            <w:shd w:val="clear" w:color="auto" w:fill="D2DFED"/>
          </w:tcPr>
          <w:p w14:paraId="25C1EA10" w14:textId="2645A1F0" w:rsidR="00B676B5" w:rsidRDefault="008B5C7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Explained the </w:t>
            </w:r>
            <w:proofErr w:type="spellStart"/>
            <w:r>
              <w:rPr>
                <w:sz w:val="24"/>
              </w:rPr>
              <w:t>commutator</w:t>
            </w:r>
            <w:proofErr w:type="spellEnd"/>
            <w:r>
              <w:rPr>
                <w:sz w:val="24"/>
              </w:rPr>
              <w:t xml:space="preserve"> and given the examples</w:t>
            </w:r>
          </w:p>
        </w:tc>
        <w:tc>
          <w:tcPr>
            <w:tcW w:w="2693" w:type="dxa"/>
            <w:shd w:val="clear" w:color="auto" w:fill="A7BEDE"/>
          </w:tcPr>
          <w:p w14:paraId="2E9BD529" w14:textId="77777777" w:rsidR="00B676B5" w:rsidRDefault="00B676B5" w:rsidP="00B676B5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-</w:t>
            </w:r>
            <w:proofErr w:type="spellStart"/>
            <w:r>
              <w:rPr>
                <w:b/>
                <w:bCs/>
                <w:sz w:val="28"/>
                <w:szCs w:val="28"/>
                <w:lang w:bidi="ar-IQ"/>
              </w:rPr>
              <w:t>Commutator</w:t>
            </w:r>
            <w:proofErr w:type="spellEnd"/>
            <w:r>
              <w:rPr>
                <w:b/>
                <w:bCs/>
                <w:sz w:val="28"/>
                <w:szCs w:val="28"/>
                <w:lang w:bidi="ar-IQ"/>
              </w:rPr>
              <w:t xml:space="preserve"> operator</w:t>
            </w:r>
          </w:p>
          <w:p w14:paraId="1B3D2CE6" w14:textId="2B4D3F5E" w:rsidR="00B676B5" w:rsidRDefault="00B676B5" w:rsidP="00B676B5">
            <w:pPr>
              <w:pStyle w:val="TableParagraph"/>
              <w:rPr>
                <w:sz w:val="24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-Examples</w:t>
            </w:r>
          </w:p>
        </w:tc>
        <w:tc>
          <w:tcPr>
            <w:tcW w:w="1984" w:type="dxa"/>
            <w:shd w:val="clear" w:color="auto" w:fill="D2DFED"/>
          </w:tcPr>
          <w:p w14:paraId="14F0392B" w14:textId="7AC2B93F" w:rsidR="00B676B5" w:rsidRDefault="00B676B5">
            <w:pPr>
              <w:pStyle w:val="TableParagraph"/>
              <w:rPr>
                <w:sz w:val="24"/>
              </w:rPr>
            </w:pPr>
            <w:r w:rsidRPr="004248B3">
              <w:t>Explanation and demonstration tools</w:t>
            </w:r>
          </w:p>
        </w:tc>
        <w:tc>
          <w:tcPr>
            <w:tcW w:w="2410" w:type="dxa"/>
            <w:shd w:val="clear" w:color="auto" w:fill="A7BEDE"/>
          </w:tcPr>
          <w:p w14:paraId="5ECDD048" w14:textId="7335BCEB" w:rsidR="00B676B5" w:rsidRDefault="00B676B5">
            <w:pPr>
              <w:pStyle w:val="TableParagraph"/>
              <w:rPr>
                <w:sz w:val="24"/>
              </w:rPr>
            </w:pPr>
            <w:r w:rsidRPr="00CE03BA">
              <w:t>Short oral and written exams</w:t>
            </w:r>
          </w:p>
        </w:tc>
      </w:tr>
      <w:tr w:rsidR="00B676B5" w14:paraId="1FAD6EB5" w14:textId="77777777" w:rsidTr="00606761">
        <w:trPr>
          <w:trHeight w:val="340"/>
        </w:trPr>
        <w:tc>
          <w:tcPr>
            <w:tcW w:w="1080" w:type="dxa"/>
            <w:tcBorders>
              <w:right w:val="single" w:sz="6" w:space="0" w:color="4F81BC"/>
            </w:tcBorders>
            <w:shd w:val="clear" w:color="auto" w:fill="A7BEDE"/>
          </w:tcPr>
          <w:p w14:paraId="07180FD4" w14:textId="0E14F570" w:rsidR="00B676B5" w:rsidRDefault="00B676B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108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4123FB87" w14:textId="430213AE" w:rsidR="00B676B5" w:rsidRDefault="00B676B5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30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1C7536C6" w14:textId="275941FF" w:rsidR="00B676B5" w:rsidRDefault="008B5C7C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Explained the emission spectrum of Hydrogen </w:t>
            </w:r>
          </w:p>
        </w:tc>
        <w:tc>
          <w:tcPr>
            <w:tcW w:w="2693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57C2FD68" w14:textId="5C64EB1E" w:rsidR="00B676B5" w:rsidRDefault="00B676B5">
            <w:pPr>
              <w:pStyle w:val="TableParagraph"/>
              <w:rPr>
                <w:sz w:val="26"/>
              </w:rPr>
            </w:pPr>
            <w:r w:rsidRPr="005B6408">
              <w:t>-Atomic spectra</w:t>
            </w:r>
          </w:p>
        </w:tc>
        <w:tc>
          <w:tcPr>
            <w:tcW w:w="1984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6E805073" w14:textId="1B49A14C" w:rsidR="00B676B5" w:rsidRDefault="00B676B5">
            <w:pPr>
              <w:pStyle w:val="TableParagraph"/>
              <w:rPr>
                <w:sz w:val="26"/>
              </w:rPr>
            </w:pPr>
            <w:r w:rsidRPr="004248B3">
              <w:t>Explanation and demonstration tools</w:t>
            </w:r>
          </w:p>
        </w:tc>
        <w:tc>
          <w:tcPr>
            <w:tcW w:w="2410" w:type="dxa"/>
            <w:tcBorders>
              <w:left w:val="single" w:sz="6" w:space="0" w:color="4F81BC"/>
            </w:tcBorders>
            <w:shd w:val="clear" w:color="auto" w:fill="A7BEDE"/>
          </w:tcPr>
          <w:p w14:paraId="4B9B4B88" w14:textId="6F9D79E8" w:rsidR="00B676B5" w:rsidRDefault="00B676B5">
            <w:pPr>
              <w:pStyle w:val="TableParagraph"/>
              <w:rPr>
                <w:sz w:val="26"/>
              </w:rPr>
            </w:pPr>
            <w:r w:rsidRPr="00CE03BA">
              <w:t>Short oral and written exams</w:t>
            </w:r>
          </w:p>
        </w:tc>
      </w:tr>
      <w:tr w:rsidR="00B676B5" w14:paraId="0AF69F6B" w14:textId="77777777" w:rsidTr="00606761">
        <w:trPr>
          <w:trHeight w:val="323"/>
        </w:trPr>
        <w:tc>
          <w:tcPr>
            <w:tcW w:w="1080" w:type="dxa"/>
            <w:shd w:val="clear" w:color="auto" w:fill="D2DFED"/>
          </w:tcPr>
          <w:p w14:paraId="5B7CE879" w14:textId="55187512" w:rsidR="00B676B5" w:rsidRDefault="00B676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80" w:type="dxa"/>
            <w:shd w:val="clear" w:color="auto" w:fill="A7BEDE"/>
          </w:tcPr>
          <w:p w14:paraId="61EF582D" w14:textId="41B9D433" w:rsidR="00B676B5" w:rsidRDefault="00B676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0" w:type="dxa"/>
            <w:shd w:val="clear" w:color="auto" w:fill="D2DFED"/>
          </w:tcPr>
          <w:p w14:paraId="3616979B" w14:textId="6CA8EB56" w:rsidR="00B676B5" w:rsidRDefault="008577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Interpreted</w:t>
            </w:r>
            <w:r w:rsidR="008B5C7C">
              <w:rPr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 w:rsidR="008B5C7C">
              <w:rPr>
                <w:sz w:val="24"/>
              </w:rPr>
              <w:t xml:space="preserve"> spectral lines </w:t>
            </w:r>
            <w:r>
              <w:rPr>
                <w:sz w:val="24"/>
              </w:rPr>
              <w:t xml:space="preserve">  </w:t>
            </w:r>
          </w:p>
        </w:tc>
        <w:tc>
          <w:tcPr>
            <w:tcW w:w="2693" w:type="dxa"/>
            <w:shd w:val="clear" w:color="auto" w:fill="A7BEDE"/>
          </w:tcPr>
          <w:p w14:paraId="1BC2E64F" w14:textId="68F8B883" w:rsidR="00B676B5" w:rsidRDefault="00B676B5">
            <w:pPr>
              <w:pStyle w:val="TableParagraph"/>
              <w:rPr>
                <w:sz w:val="24"/>
              </w:rPr>
            </w:pPr>
            <w:r w:rsidRPr="005B6408">
              <w:t>-Bohr model</w:t>
            </w:r>
          </w:p>
        </w:tc>
        <w:tc>
          <w:tcPr>
            <w:tcW w:w="1984" w:type="dxa"/>
            <w:shd w:val="clear" w:color="auto" w:fill="D2DFED"/>
          </w:tcPr>
          <w:p w14:paraId="1F0A25BD" w14:textId="72BD9A60" w:rsidR="00B676B5" w:rsidRDefault="00B676B5">
            <w:pPr>
              <w:pStyle w:val="TableParagraph"/>
              <w:rPr>
                <w:sz w:val="24"/>
              </w:rPr>
            </w:pPr>
            <w:r w:rsidRPr="004248B3">
              <w:t>Explanation and demonstration tools</w:t>
            </w:r>
          </w:p>
        </w:tc>
        <w:tc>
          <w:tcPr>
            <w:tcW w:w="2410" w:type="dxa"/>
            <w:shd w:val="clear" w:color="auto" w:fill="A7BEDE"/>
          </w:tcPr>
          <w:p w14:paraId="6356909C" w14:textId="075AA0E9" w:rsidR="00B676B5" w:rsidRDefault="00B676B5">
            <w:pPr>
              <w:pStyle w:val="TableParagraph"/>
              <w:rPr>
                <w:sz w:val="24"/>
              </w:rPr>
            </w:pPr>
            <w:r w:rsidRPr="00CE03BA">
              <w:t>Short oral and written exams</w:t>
            </w:r>
          </w:p>
        </w:tc>
      </w:tr>
      <w:tr w:rsidR="00B676B5" w14:paraId="5F7D6CB2" w14:textId="77777777" w:rsidTr="00606761">
        <w:trPr>
          <w:trHeight w:val="320"/>
        </w:trPr>
        <w:tc>
          <w:tcPr>
            <w:tcW w:w="1080" w:type="dxa"/>
            <w:tcBorders>
              <w:right w:val="single" w:sz="6" w:space="0" w:color="4F81BC"/>
            </w:tcBorders>
            <w:shd w:val="clear" w:color="auto" w:fill="A7BEDE"/>
          </w:tcPr>
          <w:p w14:paraId="324E912E" w14:textId="265013E6" w:rsidR="00B676B5" w:rsidRDefault="00B676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8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0B246C3A" w14:textId="110E8824" w:rsidR="00B676B5" w:rsidRDefault="00B676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0F58B0BC" w14:textId="66B0150C" w:rsidR="00B676B5" w:rsidRDefault="008577F2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Uncertainity</w:t>
            </w:r>
            <w:proofErr w:type="spellEnd"/>
            <w:r>
              <w:rPr>
                <w:sz w:val="24"/>
              </w:rPr>
              <w:t xml:space="preserve"> of for the position of the electron </w:t>
            </w:r>
          </w:p>
        </w:tc>
        <w:tc>
          <w:tcPr>
            <w:tcW w:w="2693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5880D098" w14:textId="1D773BAD" w:rsidR="00B676B5" w:rsidRDefault="00B676B5">
            <w:pPr>
              <w:pStyle w:val="TableParagraph"/>
              <w:rPr>
                <w:sz w:val="24"/>
              </w:rPr>
            </w:pPr>
            <w:r w:rsidRPr="005B6408">
              <w:t xml:space="preserve">- The Heisenberg </w:t>
            </w:r>
            <w:proofErr w:type="spellStart"/>
            <w:r w:rsidRPr="005B6408">
              <w:t>Uncertinity</w:t>
            </w:r>
            <w:proofErr w:type="spellEnd"/>
            <w:r w:rsidRPr="005B6408">
              <w:t xml:space="preserve"> Principle with examples  </w:t>
            </w:r>
          </w:p>
        </w:tc>
        <w:tc>
          <w:tcPr>
            <w:tcW w:w="1984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60CF4F2D" w14:textId="77777777" w:rsidR="00B676B5" w:rsidRDefault="00B676B5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  <w:tcBorders>
              <w:left w:val="single" w:sz="6" w:space="0" w:color="4F81BC"/>
            </w:tcBorders>
            <w:shd w:val="clear" w:color="auto" w:fill="A7BEDE"/>
          </w:tcPr>
          <w:p w14:paraId="0C1D6A23" w14:textId="3ADBC637" w:rsidR="00B676B5" w:rsidRDefault="00B676B5">
            <w:pPr>
              <w:pStyle w:val="TableParagraph"/>
              <w:rPr>
                <w:sz w:val="24"/>
              </w:rPr>
            </w:pPr>
            <w:r w:rsidRPr="00CE03BA">
              <w:t>Short oral and written exams</w:t>
            </w:r>
          </w:p>
        </w:tc>
      </w:tr>
      <w:tr w:rsidR="00B676B5" w14:paraId="621786B3" w14:textId="77777777" w:rsidTr="00606761">
        <w:trPr>
          <w:trHeight w:val="320"/>
        </w:trPr>
        <w:tc>
          <w:tcPr>
            <w:tcW w:w="1080" w:type="dxa"/>
            <w:tcBorders>
              <w:right w:val="single" w:sz="6" w:space="0" w:color="4F81BC"/>
            </w:tcBorders>
            <w:shd w:val="clear" w:color="auto" w:fill="A7BEDE"/>
          </w:tcPr>
          <w:p w14:paraId="6E75F9AC" w14:textId="081D9C58" w:rsidR="00B676B5" w:rsidRDefault="00B676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8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3EF81ED7" w14:textId="758977DC" w:rsidR="00B676B5" w:rsidRDefault="00B676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4FC3F28D" w14:textId="1045F40C" w:rsidR="00B676B5" w:rsidRDefault="008577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Postulates explained the microsystem</w:t>
            </w:r>
          </w:p>
        </w:tc>
        <w:tc>
          <w:tcPr>
            <w:tcW w:w="2693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2B3CD9E6" w14:textId="638643E1" w:rsidR="00B676B5" w:rsidRDefault="00B676B5">
            <w:pPr>
              <w:pStyle w:val="TableParagraph"/>
              <w:rPr>
                <w:sz w:val="24"/>
              </w:rPr>
            </w:pPr>
            <w:r w:rsidRPr="005B6408">
              <w:t xml:space="preserve">-Basic postulate of quantum mechanics </w:t>
            </w:r>
          </w:p>
        </w:tc>
        <w:tc>
          <w:tcPr>
            <w:tcW w:w="1984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58801BC1" w14:textId="6ED856CC" w:rsidR="00B676B5" w:rsidRDefault="00B676B5">
            <w:pPr>
              <w:pStyle w:val="TableParagraph"/>
              <w:rPr>
                <w:sz w:val="24"/>
              </w:rPr>
            </w:pPr>
            <w:r w:rsidRPr="004248B3">
              <w:t>Explanation and demonstration tools</w:t>
            </w:r>
          </w:p>
        </w:tc>
        <w:tc>
          <w:tcPr>
            <w:tcW w:w="2410" w:type="dxa"/>
            <w:tcBorders>
              <w:left w:val="single" w:sz="6" w:space="0" w:color="4F81BC"/>
            </w:tcBorders>
            <w:shd w:val="clear" w:color="auto" w:fill="A7BEDE"/>
          </w:tcPr>
          <w:p w14:paraId="45B594BA" w14:textId="77777777" w:rsidR="00B676B5" w:rsidRDefault="00B676B5">
            <w:pPr>
              <w:pStyle w:val="TableParagraph"/>
              <w:rPr>
                <w:sz w:val="24"/>
              </w:rPr>
            </w:pPr>
          </w:p>
        </w:tc>
      </w:tr>
      <w:tr w:rsidR="00B676B5" w14:paraId="74EF0A5F" w14:textId="77777777" w:rsidTr="00606761">
        <w:trPr>
          <w:trHeight w:val="320"/>
        </w:trPr>
        <w:tc>
          <w:tcPr>
            <w:tcW w:w="1080" w:type="dxa"/>
            <w:tcBorders>
              <w:right w:val="single" w:sz="6" w:space="0" w:color="4F81BC"/>
            </w:tcBorders>
            <w:shd w:val="clear" w:color="auto" w:fill="A7BEDE"/>
          </w:tcPr>
          <w:p w14:paraId="3B9766C8" w14:textId="7303810E" w:rsidR="00B676B5" w:rsidRDefault="00B676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8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3A4ED3C2" w14:textId="35C82843" w:rsidR="00B676B5" w:rsidRDefault="00B676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7D1E8FCA" w14:textId="79A37ED7" w:rsidR="00B676B5" w:rsidRDefault="008577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What is the operators and its </w:t>
            </w:r>
            <w:proofErr w:type="spellStart"/>
            <w:r>
              <w:rPr>
                <w:sz w:val="24"/>
              </w:rPr>
              <w:t>tyoes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187F422E" w14:textId="2AB981CA" w:rsidR="00B676B5" w:rsidRDefault="00B676B5">
            <w:pPr>
              <w:pStyle w:val="TableParagraph"/>
              <w:rPr>
                <w:sz w:val="24"/>
              </w:rPr>
            </w:pPr>
            <w:r w:rsidRPr="005B6408">
              <w:t>-</w:t>
            </w:r>
            <w:proofErr w:type="spellStart"/>
            <w:r w:rsidRPr="005B6408">
              <w:t>Operater</w:t>
            </w:r>
            <w:proofErr w:type="spellEnd"/>
          </w:p>
        </w:tc>
        <w:tc>
          <w:tcPr>
            <w:tcW w:w="1984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651A93AF" w14:textId="4106DBE9" w:rsidR="00B676B5" w:rsidRDefault="00B676B5">
            <w:pPr>
              <w:pStyle w:val="TableParagraph"/>
              <w:rPr>
                <w:sz w:val="24"/>
              </w:rPr>
            </w:pPr>
            <w:r w:rsidRPr="00320EC0">
              <w:t>Explanation and demonstration tools</w:t>
            </w:r>
          </w:p>
        </w:tc>
        <w:tc>
          <w:tcPr>
            <w:tcW w:w="2410" w:type="dxa"/>
            <w:tcBorders>
              <w:left w:val="single" w:sz="6" w:space="0" w:color="4F81BC"/>
            </w:tcBorders>
            <w:shd w:val="clear" w:color="auto" w:fill="A7BEDE"/>
          </w:tcPr>
          <w:p w14:paraId="47A08A86" w14:textId="1C4FEEF8" w:rsidR="00B676B5" w:rsidRDefault="00B676B5">
            <w:pPr>
              <w:pStyle w:val="TableParagraph"/>
              <w:rPr>
                <w:sz w:val="24"/>
              </w:rPr>
            </w:pPr>
            <w:r w:rsidRPr="00CE03BA">
              <w:t>Semester written exam</w:t>
            </w:r>
          </w:p>
        </w:tc>
      </w:tr>
      <w:tr w:rsidR="00B676B5" w14:paraId="3C202FB2" w14:textId="77777777" w:rsidTr="00606761">
        <w:trPr>
          <w:trHeight w:val="320"/>
        </w:trPr>
        <w:tc>
          <w:tcPr>
            <w:tcW w:w="1080" w:type="dxa"/>
            <w:tcBorders>
              <w:right w:val="single" w:sz="6" w:space="0" w:color="4F81BC"/>
            </w:tcBorders>
            <w:shd w:val="clear" w:color="auto" w:fill="A7BEDE"/>
          </w:tcPr>
          <w:p w14:paraId="116DDA99" w14:textId="687AF2EA" w:rsidR="00B676B5" w:rsidRDefault="00B676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108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3E67CB44" w14:textId="5ABD5733" w:rsidR="00B676B5" w:rsidRDefault="00B676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2EEDC593" w14:textId="33EB3BB2" w:rsidR="00B676B5" w:rsidRDefault="008577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Explained the angular operators and its types </w:t>
            </w:r>
          </w:p>
        </w:tc>
        <w:tc>
          <w:tcPr>
            <w:tcW w:w="2693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72C15205" w14:textId="1B9F5206" w:rsidR="00B676B5" w:rsidRDefault="00B676B5">
            <w:pPr>
              <w:pStyle w:val="TableParagraph"/>
              <w:rPr>
                <w:sz w:val="24"/>
              </w:rPr>
            </w:pPr>
            <w:r w:rsidRPr="005B6408">
              <w:t>-The angular operator</w:t>
            </w:r>
          </w:p>
        </w:tc>
        <w:tc>
          <w:tcPr>
            <w:tcW w:w="1984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7D747DCD" w14:textId="3F2F585B" w:rsidR="00B676B5" w:rsidRDefault="00B676B5">
            <w:pPr>
              <w:pStyle w:val="TableParagraph"/>
              <w:rPr>
                <w:sz w:val="24"/>
              </w:rPr>
            </w:pPr>
            <w:r w:rsidRPr="00320EC0">
              <w:t>Explanation and demonstration tools</w:t>
            </w:r>
          </w:p>
        </w:tc>
        <w:tc>
          <w:tcPr>
            <w:tcW w:w="2410" w:type="dxa"/>
            <w:tcBorders>
              <w:left w:val="single" w:sz="6" w:space="0" w:color="4F81BC"/>
            </w:tcBorders>
            <w:shd w:val="clear" w:color="auto" w:fill="A7BEDE"/>
          </w:tcPr>
          <w:p w14:paraId="790B2891" w14:textId="77777777" w:rsidR="00B676B5" w:rsidRDefault="00B676B5">
            <w:pPr>
              <w:pStyle w:val="TableParagraph"/>
              <w:rPr>
                <w:sz w:val="24"/>
              </w:rPr>
            </w:pPr>
          </w:p>
        </w:tc>
      </w:tr>
      <w:tr w:rsidR="00B676B5" w14:paraId="2223CCA7" w14:textId="77777777" w:rsidTr="00606761">
        <w:trPr>
          <w:trHeight w:val="320"/>
        </w:trPr>
        <w:tc>
          <w:tcPr>
            <w:tcW w:w="1080" w:type="dxa"/>
            <w:tcBorders>
              <w:right w:val="single" w:sz="6" w:space="0" w:color="4F81BC"/>
            </w:tcBorders>
            <w:shd w:val="clear" w:color="auto" w:fill="A7BEDE"/>
          </w:tcPr>
          <w:p w14:paraId="39D2A498" w14:textId="4FC5EC86" w:rsidR="00B676B5" w:rsidRDefault="00B676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8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61012865" w14:textId="2CC71698" w:rsidR="00B676B5" w:rsidRDefault="00B676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047787FB" w14:textId="549A30E0" w:rsidR="00B676B5" w:rsidRDefault="008577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What is the linear operator </w:t>
            </w:r>
          </w:p>
        </w:tc>
        <w:tc>
          <w:tcPr>
            <w:tcW w:w="2693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78A86120" w14:textId="74C0CF6B" w:rsidR="00B676B5" w:rsidRDefault="00B676B5">
            <w:pPr>
              <w:pStyle w:val="TableParagraph"/>
              <w:rPr>
                <w:sz w:val="24"/>
              </w:rPr>
            </w:pPr>
            <w:r w:rsidRPr="005B6408">
              <w:t>-linear operator</w:t>
            </w:r>
          </w:p>
        </w:tc>
        <w:tc>
          <w:tcPr>
            <w:tcW w:w="1984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6EA30AA0" w14:textId="165D6551" w:rsidR="00B676B5" w:rsidRDefault="00B676B5">
            <w:pPr>
              <w:pStyle w:val="TableParagraph"/>
              <w:rPr>
                <w:sz w:val="24"/>
              </w:rPr>
            </w:pPr>
            <w:r w:rsidRPr="00320EC0">
              <w:t>Explanation and demonstration tools</w:t>
            </w:r>
          </w:p>
        </w:tc>
        <w:tc>
          <w:tcPr>
            <w:tcW w:w="2410" w:type="dxa"/>
            <w:tcBorders>
              <w:left w:val="single" w:sz="6" w:space="0" w:color="4F81BC"/>
            </w:tcBorders>
            <w:shd w:val="clear" w:color="auto" w:fill="A7BEDE"/>
          </w:tcPr>
          <w:p w14:paraId="7FDB7BA8" w14:textId="418F6268" w:rsidR="00B676B5" w:rsidRDefault="00B676B5">
            <w:pPr>
              <w:pStyle w:val="TableParagraph"/>
              <w:rPr>
                <w:sz w:val="24"/>
              </w:rPr>
            </w:pPr>
            <w:r w:rsidRPr="00CE03BA">
              <w:t>Short oral and written exams</w:t>
            </w:r>
          </w:p>
        </w:tc>
      </w:tr>
      <w:tr w:rsidR="00B676B5" w14:paraId="0F69F0C8" w14:textId="77777777" w:rsidTr="00606761">
        <w:trPr>
          <w:trHeight w:val="320"/>
        </w:trPr>
        <w:tc>
          <w:tcPr>
            <w:tcW w:w="1080" w:type="dxa"/>
            <w:tcBorders>
              <w:right w:val="single" w:sz="6" w:space="0" w:color="4F81BC"/>
            </w:tcBorders>
            <w:shd w:val="clear" w:color="auto" w:fill="A7BEDE"/>
          </w:tcPr>
          <w:p w14:paraId="526ED671" w14:textId="770FB1A2" w:rsidR="00B676B5" w:rsidRDefault="00B676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8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01259A9A" w14:textId="6CBAA19A" w:rsidR="00B676B5" w:rsidRDefault="00B676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1AA8A87D" w14:textId="580F1C97" w:rsidR="00B676B5" w:rsidRDefault="006062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Explain </w:t>
            </w:r>
            <w:r w:rsidR="008577F2">
              <w:rPr>
                <w:sz w:val="24"/>
              </w:rPr>
              <w:t xml:space="preserve">the </w:t>
            </w:r>
            <w:proofErr w:type="spellStart"/>
            <w:r w:rsidR="008577F2">
              <w:rPr>
                <w:sz w:val="24"/>
              </w:rPr>
              <w:t>commutator</w:t>
            </w:r>
            <w:proofErr w:type="spellEnd"/>
            <w:r w:rsidR="008577F2">
              <w:rPr>
                <w:sz w:val="24"/>
              </w:rPr>
              <w:t xml:space="preserve"> and its basis equations</w:t>
            </w:r>
          </w:p>
        </w:tc>
        <w:tc>
          <w:tcPr>
            <w:tcW w:w="2693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53549322" w14:textId="3A4129FA" w:rsidR="00B676B5" w:rsidRDefault="00B676B5">
            <w:pPr>
              <w:pStyle w:val="TableParagraph"/>
              <w:rPr>
                <w:sz w:val="24"/>
              </w:rPr>
            </w:pPr>
            <w:r w:rsidRPr="005B6408">
              <w:t>-</w:t>
            </w:r>
            <w:proofErr w:type="spellStart"/>
            <w:r w:rsidRPr="005B6408">
              <w:t>Commutator</w:t>
            </w:r>
            <w:proofErr w:type="spellEnd"/>
            <w:r w:rsidRPr="005B6408">
              <w:t xml:space="preserve"> operator</w:t>
            </w:r>
          </w:p>
        </w:tc>
        <w:tc>
          <w:tcPr>
            <w:tcW w:w="1984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6E9D6EE1" w14:textId="18048821" w:rsidR="00B676B5" w:rsidRDefault="00B676B5">
            <w:pPr>
              <w:pStyle w:val="TableParagraph"/>
              <w:rPr>
                <w:sz w:val="24"/>
              </w:rPr>
            </w:pPr>
            <w:r w:rsidRPr="00320EC0">
              <w:t>Explanation and demonstration tools</w:t>
            </w:r>
          </w:p>
        </w:tc>
        <w:tc>
          <w:tcPr>
            <w:tcW w:w="2410" w:type="dxa"/>
            <w:tcBorders>
              <w:left w:val="single" w:sz="6" w:space="0" w:color="4F81BC"/>
            </w:tcBorders>
            <w:shd w:val="clear" w:color="auto" w:fill="A7BEDE"/>
          </w:tcPr>
          <w:p w14:paraId="28B3A912" w14:textId="77777777" w:rsidR="00B676B5" w:rsidRDefault="00B676B5">
            <w:pPr>
              <w:pStyle w:val="TableParagraph"/>
              <w:rPr>
                <w:sz w:val="24"/>
              </w:rPr>
            </w:pPr>
          </w:p>
        </w:tc>
      </w:tr>
      <w:tr w:rsidR="00B676B5" w14:paraId="36C15959" w14:textId="77777777" w:rsidTr="00606761">
        <w:trPr>
          <w:trHeight w:val="320"/>
        </w:trPr>
        <w:tc>
          <w:tcPr>
            <w:tcW w:w="1080" w:type="dxa"/>
            <w:tcBorders>
              <w:right w:val="single" w:sz="6" w:space="0" w:color="4F81BC"/>
            </w:tcBorders>
            <w:shd w:val="clear" w:color="auto" w:fill="A7BEDE"/>
          </w:tcPr>
          <w:p w14:paraId="6E46E8F1" w14:textId="301E95B4" w:rsidR="00B676B5" w:rsidRDefault="00B676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8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31635FE9" w14:textId="4ED68FB9" w:rsidR="00B676B5" w:rsidRDefault="00B676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4C6338F2" w14:textId="013F423A" w:rsidR="00B676B5" w:rsidRPr="00606212" w:rsidRDefault="008B5C7C" w:rsidP="00606212">
            <w:pPr>
              <w:pStyle w:val="TableParagraph"/>
            </w:pPr>
            <w:proofErr w:type="spellStart"/>
            <w:r>
              <w:t>Exlaination</w:t>
            </w:r>
            <w:proofErr w:type="spellEnd"/>
            <w:r>
              <w:t xml:space="preserve"> of examples </w:t>
            </w:r>
          </w:p>
        </w:tc>
        <w:tc>
          <w:tcPr>
            <w:tcW w:w="2693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158C8AD0" w14:textId="61AD5DBB" w:rsidR="00B676B5" w:rsidRDefault="00B676B5">
            <w:pPr>
              <w:pStyle w:val="TableParagraph"/>
              <w:rPr>
                <w:sz w:val="24"/>
              </w:rPr>
            </w:pPr>
            <w:r w:rsidRPr="005B6408">
              <w:t xml:space="preserve">-Examples </w:t>
            </w:r>
          </w:p>
        </w:tc>
        <w:tc>
          <w:tcPr>
            <w:tcW w:w="1984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4BB5FA72" w14:textId="00E71A35" w:rsidR="00B676B5" w:rsidRDefault="00B676B5">
            <w:pPr>
              <w:pStyle w:val="TableParagraph"/>
              <w:rPr>
                <w:sz w:val="24"/>
              </w:rPr>
            </w:pPr>
            <w:r w:rsidRPr="00320EC0">
              <w:t>Explanation and demonstration tools</w:t>
            </w:r>
          </w:p>
        </w:tc>
        <w:tc>
          <w:tcPr>
            <w:tcW w:w="2410" w:type="dxa"/>
            <w:tcBorders>
              <w:left w:val="single" w:sz="6" w:space="0" w:color="4F81BC"/>
            </w:tcBorders>
            <w:shd w:val="clear" w:color="auto" w:fill="A7BEDE"/>
          </w:tcPr>
          <w:p w14:paraId="1F55B9B0" w14:textId="34BF001B" w:rsidR="00B676B5" w:rsidRDefault="00B676B5">
            <w:pPr>
              <w:pStyle w:val="TableParagraph"/>
              <w:rPr>
                <w:sz w:val="24"/>
              </w:rPr>
            </w:pPr>
            <w:r w:rsidRPr="00CE03BA">
              <w:t>Short oral and written exams</w:t>
            </w:r>
          </w:p>
        </w:tc>
      </w:tr>
      <w:tr w:rsidR="00B676B5" w14:paraId="64D98704" w14:textId="77777777" w:rsidTr="00606761">
        <w:trPr>
          <w:trHeight w:val="320"/>
        </w:trPr>
        <w:tc>
          <w:tcPr>
            <w:tcW w:w="1080" w:type="dxa"/>
            <w:tcBorders>
              <w:right w:val="single" w:sz="6" w:space="0" w:color="4F81BC"/>
            </w:tcBorders>
            <w:shd w:val="clear" w:color="auto" w:fill="A7BEDE"/>
          </w:tcPr>
          <w:p w14:paraId="328D7EF4" w14:textId="2061EBFD" w:rsidR="00B676B5" w:rsidRDefault="00B676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8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794C2563" w14:textId="185492F0" w:rsidR="00B676B5" w:rsidRDefault="00B676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00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7943437E" w14:textId="0A2F810D" w:rsidR="00B676B5" w:rsidRDefault="0060621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Explain the </w:t>
            </w:r>
            <w:r w:rsidRPr="005B6408">
              <w:t>Schrodinger equation as an eigenvalue equation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248134C8" w14:textId="1F9EDAAB" w:rsidR="00B676B5" w:rsidRDefault="00B676B5">
            <w:pPr>
              <w:pStyle w:val="TableParagraph"/>
              <w:rPr>
                <w:sz w:val="24"/>
              </w:rPr>
            </w:pPr>
            <w:r w:rsidRPr="005B6408">
              <w:t xml:space="preserve">-Schrodinger equation as an eigenvalue equation </w:t>
            </w:r>
          </w:p>
        </w:tc>
        <w:tc>
          <w:tcPr>
            <w:tcW w:w="1984" w:type="dxa"/>
            <w:tcBorders>
              <w:left w:val="single" w:sz="6" w:space="0" w:color="4F81BC"/>
              <w:right w:val="single" w:sz="6" w:space="0" w:color="4F81BC"/>
            </w:tcBorders>
            <w:shd w:val="clear" w:color="auto" w:fill="A7BEDE"/>
          </w:tcPr>
          <w:p w14:paraId="0BD2A7D0" w14:textId="3CE509EB" w:rsidR="00B676B5" w:rsidRDefault="00B676B5">
            <w:pPr>
              <w:pStyle w:val="TableParagraph"/>
              <w:rPr>
                <w:sz w:val="24"/>
              </w:rPr>
            </w:pPr>
            <w:r w:rsidRPr="00320EC0">
              <w:t>Explanation and demonstration tools</w:t>
            </w:r>
          </w:p>
        </w:tc>
        <w:tc>
          <w:tcPr>
            <w:tcW w:w="2410" w:type="dxa"/>
            <w:tcBorders>
              <w:left w:val="single" w:sz="6" w:space="0" w:color="4F81BC"/>
            </w:tcBorders>
            <w:shd w:val="clear" w:color="auto" w:fill="A7BEDE"/>
          </w:tcPr>
          <w:p w14:paraId="2B7C9128" w14:textId="77777777" w:rsidR="00B676B5" w:rsidRDefault="00B676B5">
            <w:pPr>
              <w:pStyle w:val="TableParagraph"/>
              <w:rPr>
                <w:sz w:val="24"/>
              </w:rPr>
            </w:pPr>
          </w:p>
        </w:tc>
      </w:tr>
    </w:tbl>
    <w:p w14:paraId="69BFDA67" w14:textId="77777777" w:rsidR="00AD31D6" w:rsidRDefault="00AD31D6">
      <w:pPr>
        <w:rPr>
          <w:b/>
          <w:sz w:val="20"/>
        </w:rPr>
      </w:pPr>
    </w:p>
    <w:p w14:paraId="002A9749" w14:textId="77777777" w:rsidR="00AD31D6" w:rsidRDefault="00AD31D6">
      <w:pPr>
        <w:spacing w:before="5" w:after="1"/>
        <w:rPr>
          <w:b/>
          <w:sz w:val="29"/>
        </w:rPr>
      </w:pPr>
    </w:p>
    <w:p w14:paraId="0F2777EF" w14:textId="77777777" w:rsidR="00622EA4" w:rsidRDefault="00622EA4">
      <w:pPr>
        <w:spacing w:before="5" w:after="1"/>
        <w:rPr>
          <w:b/>
          <w:sz w:val="29"/>
        </w:rPr>
      </w:pPr>
    </w:p>
    <w:p w14:paraId="7830D22E" w14:textId="77777777" w:rsidR="00622EA4" w:rsidRDefault="00622EA4">
      <w:pPr>
        <w:spacing w:before="5" w:after="1"/>
        <w:rPr>
          <w:b/>
          <w:sz w:val="29"/>
        </w:rPr>
      </w:pPr>
    </w:p>
    <w:tbl>
      <w:tblPr>
        <w:tblStyle w:val="TableNormal1"/>
        <w:tblW w:w="0" w:type="auto"/>
        <w:tblInd w:w="125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293"/>
        <w:gridCol w:w="4030"/>
        <w:gridCol w:w="5692"/>
      </w:tblGrid>
      <w:tr w:rsidR="00AD31D6" w14:paraId="2F4BC0CE" w14:textId="77777777" w:rsidTr="00FD30D8">
        <w:trPr>
          <w:trHeight w:val="479"/>
        </w:trPr>
        <w:tc>
          <w:tcPr>
            <w:tcW w:w="10015" w:type="dxa"/>
            <w:gridSpan w:val="3"/>
            <w:shd w:val="clear" w:color="auto" w:fill="A7BEDE"/>
          </w:tcPr>
          <w:p w14:paraId="7CFA7447" w14:textId="77777777" w:rsidR="00AD31D6" w:rsidRDefault="000E0F50">
            <w:pPr>
              <w:pStyle w:val="TableParagraph"/>
              <w:spacing w:before="79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11. Infrastructure</w:t>
            </w:r>
          </w:p>
        </w:tc>
      </w:tr>
      <w:tr w:rsidR="00FD30D8" w14:paraId="2241E298" w14:textId="77777777" w:rsidTr="00FD30D8">
        <w:trPr>
          <w:trHeight w:val="1343"/>
        </w:trPr>
        <w:tc>
          <w:tcPr>
            <w:tcW w:w="4323" w:type="dxa"/>
            <w:gridSpan w:val="2"/>
            <w:shd w:val="clear" w:color="auto" w:fill="D2DFED"/>
          </w:tcPr>
          <w:p w14:paraId="08306E30" w14:textId="77777777" w:rsidR="00FD30D8" w:rsidRDefault="00FD30D8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44FFE8A0" w14:textId="77777777" w:rsidR="00FD30D8" w:rsidRDefault="00FD30D8">
            <w:pPr>
              <w:pStyle w:val="TableParagraph"/>
              <w:ind w:left="468"/>
              <w:rPr>
                <w:sz w:val="28"/>
              </w:rPr>
            </w:pPr>
            <w:r>
              <w:rPr>
                <w:color w:val="221F1F"/>
                <w:sz w:val="28"/>
              </w:rPr>
              <w:t>1. Books Required reading:</w:t>
            </w:r>
          </w:p>
        </w:tc>
        <w:tc>
          <w:tcPr>
            <w:tcW w:w="5692" w:type="dxa"/>
            <w:shd w:val="clear" w:color="auto" w:fill="A7BEDE"/>
          </w:tcPr>
          <w:p w14:paraId="7FA3A717" w14:textId="77777777" w:rsidR="00FD30D8" w:rsidRPr="00ED721D" w:rsidRDefault="00FD30D8" w:rsidP="00ED71AE">
            <w:pPr>
              <w:rPr>
                <w:sz w:val="28"/>
                <w:szCs w:val="28"/>
              </w:rPr>
            </w:pPr>
          </w:p>
          <w:p w14:paraId="444E129E" w14:textId="77777777" w:rsidR="00FD30D8" w:rsidRDefault="00FD30D8" w:rsidP="00ED7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1-Physical  chemistry, Peter Atkins 8</w:t>
            </w:r>
            <w:r>
              <w:rPr>
                <w:sz w:val="28"/>
                <w:szCs w:val="28"/>
                <w:vertAlign w:val="superscript"/>
              </w:rPr>
              <w:t xml:space="preserve">th </w:t>
            </w:r>
            <w:r>
              <w:rPr>
                <w:sz w:val="28"/>
                <w:szCs w:val="28"/>
              </w:rPr>
              <w:t xml:space="preserve"> edition </w:t>
            </w:r>
          </w:p>
          <w:p w14:paraId="288C1D04" w14:textId="022D1B95" w:rsidR="00FD30D8" w:rsidRDefault="00FD30D8">
            <w:pPr>
              <w:pStyle w:val="TableParagraph"/>
              <w:rPr>
                <w:sz w:val="28"/>
              </w:rPr>
            </w:pPr>
            <w:r>
              <w:rPr>
                <w:sz w:val="28"/>
                <w:szCs w:val="28"/>
              </w:rPr>
              <w:t>2- Physical  chemistry, Peter Atkins 9</w:t>
            </w:r>
            <w:r>
              <w:rPr>
                <w:sz w:val="28"/>
                <w:szCs w:val="28"/>
                <w:vertAlign w:val="superscript"/>
              </w:rPr>
              <w:t xml:space="preserve">th </w:t>
            </w:r>
            <w:r>
              <w:rPr>
                <w:sz w:val="28"/>
                <w:szCs w:val="28"/>
              </w:rPr>
              <w:t xml:space="preserve"> edition</w:t>
            </w:r>
          </w:p>
        </w:tc>
      </w:tr>
      <w:tr w:rsidR="00FD30D8" w14:paraId="7A14E55C" w14:textId="77777777" w:rsidTr="00FD30D8">
        <w:trPr>
          <w:trHeight w:val="1247"/>
        </w:trPr>
        <w:tc>
          <w:tcPr>
            <w:tcW w:w="4323" w:type="dxa"/>
            <w:gridSpan w:val="2"/>
            <w:tcBorders>
              <w:right w:val="single" w:sz="6" w:space="0" w:color="4F81BC"/>
            </w:tcBorders>
            <w:shd w:val="clear" w:color="auto" w:fill="A7BEDE"/>
          </w:tcPr>
          <w:p w14:paraId="549EA747" w14:textId="77777777" w:rsidR="00FD30D8" w:rsidRDefault="00FD30D8">
            <w:pPr>
              <w:pStyle w:val="TableParagraph"/>
              <w:spacing w:before="3"/>
              <w:rPr>
                <w:b/>
                <w:sz w:val="40"/>
              </w:rPr>
            </w:pPr>
          </w:p>
          <w:p w14:paraId="65842243" w14:textId="77777777" w:rsidR="00FD30D8" w:rsidRDefault="00FD30D8">
            <w:pPr>
              <w:pStyle w:val="TableParagraph"/>
              <w:ind w:left="468"/>
              <w:rPr>
                <w:sz w:val="28"/>
              </w:rPr>
            </w:pPr>
            <w:r>
              <w:rPr>
                <w:color w:val="221F1F"/>
                <w:sz w:val="28"/>
              </w:rPr>
              <w:t>2. Main references (sources)</w:t>
            </w:r>
          </w:p>
        </w:tc>
        <w:tc>
          <w:tcPr>
            <w:tcW w:w="5692" w:type="dxa"/>
            <w:tcBorders>
              <w:left w:val="single" w:sz="6" w:space="0" w:color="4F81BC"/>
            </w:tcBorders>
            <w:shd w:val="clear" w:color="auto" w:fill="A7BEDE"/>
          </w:tcPr>
          <w:p w14:paraId="1787D0FD" w14:textId="77777777" w:rsidR="00FD30D8" w:rsidRPr="00ED721D" w:rsidRDefault="00FD30D8" w:rsidP="00ED71AE">
            <w:pPr>
              <w:rPr>
                <w:sz w:val="28"/>
                <w:szCs w:val="28"/>
              </w:rPr>
            </w:pPr>
          </w:p>
          <w:p w14:paraId="506933AE" w14:textId="77777777" w:rsidR="00FD30D8" w:rsidRDefault="00FD30D8" w:rsidP="00ED71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1-Physical  chemistry, Peter Atkins 8</w:t>
            </w:r>
            <w:r>
              <w:rPr>
                <w:sz w:val="28"/>
                <w:szCs w:val="28"/>
                <w:vertAlign w:val="superscript"/>
              </w:rPr>
              <w:t xml:space="preserve">th </w:t>
            </w:r>
            <w:r>
              <w:rPr>
                <w:sz w:val="28"/>
                <w:szCs w:val="28"/>
              </w:rPr>
              <w:t xml:space="preserve"> edition </w:t>
            </w:r>
          </w:p>
          <w:p w14:paraId="19234B85" w14:textId="6EF08CC6" w:rsidR="00FD30D8" w:rsidRDefault="00FD30D8">
            <w:pPr>
              <w:pStyle w:val="TableParagraph"/>
              <w:rPr>
                <w:sz w:val="28"/>
              </w:rPr>
            </w:pPr>
            <w:r>
              <w:rPr>
                <w:sz w:val="28"/>
                <w:szCs w:val="28"/>
              </w:rPr>
              <w:t>2- Physical  chemistry, Peter Atkins 9</w:t>
            </w:r>
            <w:r>
              <w:rPr>
                <w:sz w:val="28"/>
                <w:szCs w:val="28"/>
                <w:vertAlign w:val="superscript"/>
              </w:rPr>
              <w:t xml:space="preserve">th </w:t>
            </w:r>
            <w:r>
              <w:rPr>
                <w:sz w:val="28"/>
                <w:szCs w:val="28"/>
              </w:rPr>
              <w:t xml:space="preserve"> edition</w:t>
            </w:r>
          </w:p>
        </w:tc>
      </w:tr>
      <w:tr w:rsidR="00AD31D6" w14:paraId="1CB733CF" w14:textId="77777777" w:rsidTr="00FD30D8">
        <w:trPr>
          <w:trHeight w:val="1247"/>
        </w:trPr>
        <w:tc>
          <w:tcPr>
            <w:tcW w:w="4323" w:type="dxa"/>
            <w:gridSpan w:val="2"/>
            <w:shd w:val="clear" w:color="auto" w:fill="D2DFED"/>
          </w:tcPr>
          <w:p w14:paraId="0EAFF588" w14:textId="77777777" w:rsidR="00AD31D6" w:rsidRDefault="000E0F50">
            <w:pPr>
              <w:pStyle w:val="TableParagraph"/>
              <w:spacing w:before="142"/>
              <w:ind w:left="110" w:right="791"/>
              <w:rPr>
                <w:sz w:val="28"/>
              </w:rPr>
            </w:pPr>
            <w:r>
              <w:rPr>
                <w:color w:val="221F1F"/>
                <w:sz w:val="28"/>
              </w:rPr>
              <w:t>A- Recommended books and references (scientific journals, reports…).</w:t>
            </w:r>
          </w:p>
        </w:tc>
        <w:tc>
          <w:tcPr>
            <w:tcW w:w="5692" w:type="dxa"/>
            <w:shd w:val="clear" w:color="auto" w:fill="A7BEDE"/>
          </w:tcPr>
          <w:p w14:paraId="0F6B26AB" w14:textId="21EE765A" w:rsidR="00A8658B" w:rsidRDefault="00A8658B">
            <w:pPr>
              <w:pStyle w:val="TableParagraph"/>
              <w:rPr>
                <w:sz w:val="28"/>
              </w:rPr>
            </w:pPr>
          </w:p>
          <w:p w14:paraId="48483064" w14:textId="77777777" w:rsidR="00A8658B" w:rsidRPr="00A8658B" w:rsidRDefault="00A8658B" w:rsidP="00A8658B"/>
          <w:p w14:paraId="543F119E" w14:textId="14754BCA" w:rsidR="00A8658B" w:rsidRDefault="00A8658B" w:rsidP="00A8658B"/>
          <w:p w14:paraId="72E94797" w14:textId="3FA7F8AB" w:rsidR="00AD31D6" w:rsidRPr="00A8658B" w:rsidRDefault="00A8658B" w:rsidP="00A8658B">
            <w:pPr>
              <w:ind w:firstLine="720"/>
            </w:pPr>
            <w:r>
              <w:t xml:space="preserve">Physical chemistry </w:t>
            </w:r>
          </w:p>
        </w:tc>
      </w:tr>
      <w:tr w:rsidR="00AD31D6" w14:paraId="62A7BA46" w14:textId="77777777" w:rsidTr="00FD30D8">
        <w:trPr>
          <w:trHeight w:val="1247"/>
        </w:trPr>
        <w:tc>
          <w:tcPr>
            <w:tcW w:w="4323" w:type="dxa"/>
            <w:gridSpan w:val="2"/>
            <w:shd w:val="clear" w:color="auto" w:fill="D2DFED"/>
          </w:tcPr>
          <w:p w14:paraId="3B4B3CD4" w14:textId="77777777" w:rsidR="00AD31D6" w:rsidRDefault="00AD31D6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5069666F" w14:textId="77777777" w:rsidR="00AD31D6" w:rsidRDefault="000E0F50">
            <w:pPr>
              <w:pStyle w:val="TableParagraph"/>
              <w:ind w:left="110" w:right="511"/>
              <w:rPr>
                <w:sz w:val="28"/>
              </w:rPr>
            </w:pPr>
            <w:r>
              <w:rPr>
                <w:color w:val="221F1F"/>
                <w:sz w:val="28"/>
              </w:rPr>
              <w:t>B-Electronic references, Internet sites…</w:t>
            </w:r>
          </w:p>
        </w:tc>
        <w:tc>
          <w:tcPr>
            <w:tcW w:w="5692" w:type="dxa"/>
            <w:shd w:val="clear" w:color="auto" w:fill="A7BEDE"/>
          </w:tcPr>
          <w:p w14:paraId="768B8CDC" w14:textId="77777777" w:rsidR="00AD31D6" w:rsidRDefault="00AD31D6">
            <w:pPr>
              <w:pStyle w:val="TableParagraph"/>
              <w:rPr>
                <w:sz w:val="28"/>
              </w:rPr>
            </w:pPr>
          </w:p>
        </w:tc>
      </w:tr>
      <w:tr w:rsidR="00AD31D6" w14:paraId="7A36C575" w14:textId="77777777" w:rsidTr="006B5F12">
        <w:trPr>
          <w:gridBefore w:val="1"/>
          <w:wBefore w:w="293" w:type="dxa"/>
          <w:trHeight w:val="416"/>
        </w:trPr>
        <w:tc>
          <w:tcPr>
            <w:tcW w:w="9722" w:type="dxa"/>
            <w:gridSpan w:val="2"/>
            <w:shd w:val="clear" w:color="auto" w:fill="A7BEDE"/>
          </w:tcPr>
          <w:p w14:paraId="57A1EE10" w14:textId="77777777" w:rsidR="00AD31D6" w:rsidRDefault="000E0F50">
            <w:pPr>
              <w:pStyle w:val="TableParagraph"/>
              <w:spacing w:before="47"/>
              <w:ind w:left="110"/>
              <w:rPr>
                <w:sz w:val="28"/>
              </w:rPr>
            </w:pPr>
            <w:r>
              <w:rPr>
                <w:color w:val="221F1F"/>
                <w:sz w:val="28"/>
              </w:rPr>
              <w:t>12. The development of the curriculum plan</w:t>
            </w:r>
          </w:p>
        </w:tc>
      </w:tr>
      <w:tr w:rsidR="00AD31D6" w14:paraId="5D87BF00" w14:textId="77777777" w:rsidTr="006B5F12">
        <w:trPr>
          <w:gridBefore w:val="1"/>
          <w:wBefore w:w="293" w:type="dxa"/>
          <w:trHeight w:val="474"/>
        </w:trPr>
        <w:tc>
          <w:tcPr>
            <w:tcW w:w="9722" w:type="dxa"/>
            <w:gridSpan w:val="2"/>
            <w:shd w:val="clear" w:color="auto" w:fill="A7BEDE"/>
          </w:tcPr>
          <w:p w14:paraId="58ADE31B" w14:textId="77777777" w:rsidR="00A8658B" w:rsidRDefault="00A8658B" w:rsidP="00A8658B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spacing w:line="540" w:lineRule="atLeast"/>
              <w:rPr>
                <w:rFonts w:ascii="inherit" w:hAnsi="inherit" w:cs="Courier New"/>
                <w:color w:val="202124"/>
                <w:sz w:val="28"/>
                <w:szCs w:val="28"/>
              </w:rPr>
            </w:pPr>
            <w:r>
              <w:rPr>
                <w:rFonts w:ascii="inherit" w:hAnsi="inherit" w:cs="Courier New"/>
                <w:color w:val="202124"/>
                <w:sz w:val="28"/>
                <w:szCs w:val="28"/>
                <w:lang w:val="en"/>
              </w:rPr>
              <w:t>Development and updating are carried out according to the information available from modern sources, in addition to developing illustrations to increase the student's understanding and awareness of the course material.</w:t>
            </w:r>
          </w:p>
          <w:p w14:paraId="22421E0E" w14:textId="77777777" w:rsidR="00AD31D6" w:rsidRDefault="00AD31D6">
            <w:pPr>
              <w:pStyle w:val="TableParagraph"/>
              <w:rPr>
                <w:sz w:val="28"/>
              </w:rPr>
            </w:pPr>
          </w:p>
        </w:tc>
      </w:tr>
    </w:tbl>
    <w:p w14:paraId="3BB73A84" w14:textId="77777777" w:rsidR="00AD31D6" w:rsidRDefault="00AD31D6">
      <w:pPr>
        <w:rPr>
          <w:sz w:val="28"/>
        </w:rPr>
        <w:sectPr w:rsidR="00AD31D6">
          <w:pgSz w:w="11910" w:h="16840"/>
          <w:pgMar w:top="1500" w:right="860" w:bottom="280" w:left="780" w:header="720" w:footer="720" w:gutter="0"/>
          <w:cols w:space="720"/>
        </w:sectPr>
      </w:pPr>
    </w:p>
    <w:tbl>
      <w:tblPr>
        <w:tblStyle w:val="TableNormal1"/>
        <w:tblW w:w="0" w:type="auto"/>
        <w:tblInd w:w="418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9722"/>
      </w:tblGrid>
      <w:tr w:rsidR="00AD31D6" w14:paraId="3D803A13" w14:textId="77777777">
        <w:trPr>
          <w:trHeight w:val="1031"/>
        </w:trPr>
        <w:tc>
          <w:tcPr>
            <w:tcW w:w="9722" w:type="dxa"/>
            <w:shd w:val="clear" w:color="auto" w:fill="A7BEDE"/>
          </w:tcPr>
          <w:p w14:paraId="7F4CB9C8" w14:textId="77777777" w:rsidR="00AD31D6" w:rsidRDefault="00AD31D6">
            <w:pPr>
              <w:pStyle w:val="TableParagraph"/>
              <w:rPr>
                <w:sz w:val="2"/>
              </w:rPr>
            </w:pPr>
          </w:p>
        </w:tc>
      </w:tr>
    </w:tbl>
    <w:p w14:paraId="7B40ADA9" w14:textId="77777777" w:rsidR="000E0F50" w:rsidRDefault="000E0F50"/>
    <w:sectPr w:rsidR="000E0F50">
      <w:pgSz w:w="11910" w:h="16840"/>
      <w:pgMar w:top="980" w:right="8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ncery Uralic">
    <w:altName w:val="Calibri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8180A"/>
    <w:multiLevelType w:val="hybridMultilevel"/>
    <w:tmpl w:val="266C89C8"/>
    <w:lvl w:ilvl="0" w:tplc="90AC8790">
      <w:start w:val="1"/>
      <w:numFmt w:val="decimal"/>
      <w:lvlText w:val="%1-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479602E2"/>
    <w:multiLevelType w:val="hybridMultilevel"/>
    <w:tmpl w:val="23889E90"/>
    <w:lvl w:ilvl="0" w:tplc="CE182E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1D6"/>
    <w:rsid w:val="000170FF"/>
    <w:rsid w:val="00072BA8"/>
    <w:rsid w:val="000E0F50"/>
    <w:rsid w:val="001237A1"/>
    <w:rsid w:val="00155FFA"/>
    <w:rsid w:val="001B4AE7"/>
    <w:rsid w:val="001C6FAF"/>
    <w:rsid w:val="002B27AA"/>
    <w:rsid w:val="003E0DCB"/>
    <w:rsid w:val="003F18A1"/>
    <w:rsid w:val="0044441C"/>
    <w:rsid w:val="004B0FDF"/>
    <w:rsid w:val="005D6E22"/>
    <w:rsid w:val="00606212"/>
    <w:rsid w:val="00606761"/>
    <w:rsid w:val="00622EA4"/>
    <w:rsid w:val="006B5F12"/>
    <w:rsid w:val="00843FB0"/>
    <w:rsid w:val="008577F2"/>
    <w:rsid w:val="00877598"/>
    <w:rsid w:val="008B5C7C"/>
    <w:rsid w:val="008B64B3"/>
    <w:rsid w:val="009B5C72"/>
    <w:rsid w:val="00A76217"/>
    <w:rsid w:val="00A8658B"/>
    <w:rsid w:val="00A901AF"/>
    <w:rsid w:val="00AD31D6"/>
    <w:rsid w:val="00B676B5"/>
    <w:rsid w:val="00B97199"/>
    <w:rsid w:val="00CA7F18"/>
    <w:rsid w:val="00D00666"/>
    <w:rsid w:val="00D00F2D"/>
    <w:rsid w:val="00D363AB"/>
    <w:rsid w:val="00DB5E12"/>
    <w:rsid w:val="00DD2E0D"/>
    <w:rsid w:val="00E076F6"/>
    <w:rsid w:val="00FD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F9E5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56"/>
      <w:ind w:left="186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rFonts w:ascii="Chancery Uralic" w:eastAsia="Chancery Uralic" w:hAnsi="Chancery Uralic" w:cs="Chancery Uralic"/>
      <w:i/>
      <w:sz w:val="32"/>
      <w:szCs w:val="32"/>
    </w:rPr>
  </w:style>
  <w:style w:type="paragraph" w:styleId="Title">
    <w:name w:val="Title"/>
    <w:basedOn w:val="Normal"/>
    <w:uiPriority w:val="1"/>
    <w:qFormat/>
    <w:pPr>
      <w:spacing w:before="221"/>
      <w:ind w:left="5169" w:right="1482" w:hanging="2963"/>
    </w:pPr>
    <w:rPr>
      <w:rFonts w:ascii="Chancery Uralic" w:eastAsia="Chancery Uralic" w:hAnsi="Chancery Uralic" w:cs="Chancery Uralic"/>
      <w:i/>
      <w:sz w:val="46"/>
      <w:szCs w:val="4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0F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0F2D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D00F2D"/>
  </w:style>
  <w:style w:type="paragraph" w:styleId="Header">
    <w:name w:val="header"/>
    <w:basedOn w:val="Normal"/>
    <w:link w:val="HeaderChar"/>
    <w:uiPriority w:val="99"/>
    <w:rsid w:val="00B676B5"/>
    <w:pPr>
      <w:widowControl/>
      <w:tabs>
        <w:tab w:val="center" w:pos="4153"/>
        <w:tab w:val="right" w:pos="8306"/>
      </w:tabs>
      <w:autoSpaceDE/>
      <w:autoSpaceDN/>
      <w:bidi/>
    </w:pPr>
    <w:rPr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B676B5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56"/>
      <w:ind w:left="186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rFonts w:ascii="Chancery Uralic" w:eastAsia="Chancery Uralic" w:hAnsi="Chancery Uralic" w:cs="Chancery Uralic"/>
      <w:i/>
      <w:sz w:val="32"/>
      <w:szCs w:val="32"/>
    </w:rPr>
  </w:style>
  <w:style w:type="paragraph" w:styleId="Title">
    <w:name w:val="Title"/>
    <w:basedOn w:val="Normal"/>
    <w:uiPriority w:val="1"/>
    <w:qFormat/>
    <w:pPr>
      <w:spacing w:before="221"/>
      <w:ind w:left="5169" w:right="1482" w:hanging="2963"/>
    </w:pPr>
    <w:rPr>
      <w:rFonts w:ascii="Chancery Uralic" w:eastAsia="Chancery Uralic" w:hAnsi="Chancery Uralic" w:cs="Chancery Uralic"/>
      <w:i/>
      <w:sz w:val="46"/>
      <w:szCs w:val="4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00F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00F2D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D00F2D"/>
  </w:style>
  <w:style w:type="paragraph" w:styleId="Header">
    <w:name w:val="header"/>
    <w:basedOn w:val="Normal"/>
    <w:link w:val="HeaderChar"/>
    <w:uiPriority w:val="99"/>
    <w:rsid w:val="00B676B5"/>
    <w:pPr>
      <w:widowControl/>
      <w:tabs>
        <w:tab w:val="center" w:pos="4153"/>
        <w:tab w:val="right" w:pos="8306"/>
      </w:tabs>
      <w:autoSpaceDE/>
      <w:autoSpaceDN/>
      <w:bidi/>
    </w:pPr>
    <w:rPr>
      <w:sz w:val="20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B676B5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3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33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89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658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00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58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97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421833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72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250733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9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9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84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29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64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112277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614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726076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وزارة التعليم العالي والبـحث العلمي</vt:lpstr>
    </vt:vector>
  </TitlesOfParts>
  <Company/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cp:lastModifiedBy>DR.Ahmed Saker 2o1O</cp:lastModifiedBy>
  <cp:revision>24</cp:revision>
  <dcterms:created xsi:type="dcterms:W3CDTF">2021-09-12T07:34:00Z</dcterms:created>
  <dcterms:modified xsi:type="dcterms:W3CDTF">2022-10-12T18:22:00Z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2021-02-03T00:00:00Z</vt:filetime>
  </property>
</Properties>
</file>